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24" w:rsidRDefault="008D37D4" w:rsidP="00C96324">
      <w:pPr>
        <w:spacing w:after="0" w:line="240" w:lineRule="auto"/>
        <w:rPr>
          <w:b/>
          <w:u w:val="single"/>
        </w:rPr>
      </w:pPr>
      <w:bookmarkStart w:id="0" w:name="_GoBack"/>
      <w:bookmarkEnd w:id="0"/>
      <w:r>
        <w:rPr>
          <w:b/>
          <w:noProof/>
          <w:u w:val="single"/>
        </w:rPr>
        <w:drawing>
          <wp:anchor distT="0" distB="0" distL="114300" distR="114300" simplePos="0" relativeHeight="251660288" behindDoc="1" locked="0" layoutInCell="1" allowOverlap="1">
            <wp:simplePos x="0" y="0"/>
            <wp:positionH relativeFrom="page">
              <wp:align>center</wp:align>
            </wp:positionH>
            <wp:positionV relativeFrom="paragraph">
              <wp:posOffset>-556260</wp:posOffset>
            </wp:positionV>
            <wp:extent cx="1399032" cy="1060704"/>
            <wp:effectExtent l="0" t="0" r="0" b="6350"/>
            <wp:wrapTight wrapText="bothSides">
              <wp:wrapPolygon edited="0">
                <wp:start x="0" y="0"/>
                <wp:lineTo x="0" y="21341"/>
                <wp:lineTo x="21178" y="21341"/>
                <wp:lineTo x="211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CO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9032" cy="1060704"/>
                    </a:xfrm>
                    <a:prstGeom prst="rect">
                      <a:avLst/>
                    </a:prstGeom>
                  </pic:spPr>
                </pic:pic>
              </a:graphicData>
            </a:graphic>
            <wp14:sizeRelH relativeFrom="page">
              <wp14:pctWidth>0</wp14:pctWidth>
            </wp14:sizeRelH>
            <wp14:sizeRelV relativeFrom="page">
              <wp14:pctHeight>0</wp14:pctHeight>
            </wp14:sizeRelV>
          </wp:anchor>
        </w:drawing>
      </w:r>
    </w:p>
    <w:p w:rsidR="00C96324" w:rsidRDefault="00C96324" w:rsidP="00C96324">
      <w:pPr>
        <w:spacing w:after="0" w:line="240" w:lineRule="auto"/>
        <w:rPr>
          <w:b/>
          <w:u w:val="single"/>
        </w:rPr>
      </w:pPr>
    </w:p>
    <w:p w:rsidR="008D37D4" w:rsidRDefault="008D37D4" w:rsidP="00C96324">
      <w:pPr>
        <w:spacing w:after="0" w:line="240" w:lineRule="auto"/>
        <w:rPr>
          <w:b/>
          <w:u w:val="single"/>
        </w:rPr>
      </w:pPr>
    </w:p>
    <w:p w:rsidR="008D37D4" w:rsidRDefault="008D37D4" w:rsidP="00C96324">
      <w:pPr>
        <w:spacing w:after="0" w:line="240" w:lineRule="auto"/>
        <w:rPr>
          <w:b/>
          <w:u w:val="single"/>
        </w:rPr>
      </w:pPr>
    </w:p>
    <w:p w:rsidR="00C96324" w:rsidRPr="0057534E" w:rsidRDefault="00C96324" w:rsidP="00C96324">
      <w:pPr>
        <w:spacing w:after="0" w:line="240" w:lineRule="auto"/>
        <w:jc w:val="center"/>
        <w:rPr>
          <w:sz w:val="36"/>
          <w:szCs w:val="36"/>
        </w:rPr>
      </w:pPr>
      <w:r w:rsidRPr="0057534E">
        <w:rPr>
          <w:sz w:val="36"/>
          <w:szCs w:val="36"/>
        </w:rPr>
        <w:t>Local Control and Accountability Plan</w:t>
      </w:r>
    </w:p>
    <w:p w:rsidR="00C96324" w:rsidRPr="0057534E" w:rsidRDefault="00C96324" w:rsidP="00C96324">
      <w:pPr>
        <w:spacing w:after="0" w:line="240" w:lineRule="auto"/>
        <w:jc w:val="center"/>
        <w:rPr>
          <w:sz w:val="28"/>
          <w:szCs w:val="28"/>
        </w:rPr>
      </w:pPr>
      <w:r w:rsidRPr="0057534E">
        <w:rPr>
          <w:sz w:val="28"/>
          <w:szCs w:val="28"/>
        </w:rPr>
        <w:t>Purpose, Requirements, and Adoption Process</w:t>
      </w:r>
    </w:p>
    <w:p w:rsidR="00C96324" w:rsidRDefault="00C96324" w:rsidP="00C96324">
      <w:pPr>
        <w:spacing w:after="0" w:line="240" w:lineRule="auto"/>
        <w:rPr>
          <w:b/>
          <w:u w:val="single"/>
        </w:rPr>
      </w:pPr>
    </w:p>
    <w:p w:rsidR="00C96324" w:rsidRDefault="00C96324" w:rsidP="00C96324">
      <w:pPr>
        <w:spacing w:after="0" w:line="240" w:lineRule="auto"/>
        <w:rPr>
          <w:b/>
          <w:u w:val="single"/>
        </w:rPr>
      </w:pPr>
    </w:p>
    <w:p w:rsidR="00C96324" w:rsidRPr="00172941" w:rsidRDefault="00C96324" w:rsidP="00C96324">
      <w:pPr>
        <w:spacing w:after="0" w:line="240" w:lineRule="auto"/>
        <w:rPr>
          <w:b/>
          <w:sz w:val="24"/>
          <w:szCs w:val="24"/>
          <w:u w:val="single"/>
        </w:rPr>
      </w:pPr>
      <w:r>
        <w:rPr>
          <w:b/>
          <w:sz w:val="24"/>
          <w:szCs w:val="24"/>
          <w:u w:val="single"/>
        </w:rPr>
        <w:t xml:space="preserve">Purpose of the LCAP </w:t>
      </w:r>
      <w:r w:rsidRPr="00172941">
        <w:rPr>
          <w:b/>
          <w:sz w:val="24"/>
          <w:szCs w:val="24"/>
          <w:u w:val="single"/>
        </w:rPr>
        <w:t xml:space="preserve"> </w:t>
      </w:r>
    </w:p>
    <w:p w:rsidR="00C96324" w:rsidRDefault="00C96324" w:rsidP="00C96324">
      <w:pPr>
        <w:spacing w:after="0" w:line="240" w:lineRule="auto"/>
      </w:pPr>
      <w:r>
        <w:t>Local Control Funding Formula (LCFF) has changed the way schools are financed.  It allows schools to respond more directly to local concerns and priorities to meet the needs of students, especially those most in need of support.  The new LCFF requires districts to develop Local Control and Accountability Plans (LCAP) to set annual goals for all students and detail how funds will be spent to achieve those goals.  The plans must include parent input and show how the district will increase or improve services for high-need students, particularly English Learners, Low Income, and Foster Youth.</w:t>
      </w:r>
    </w:p>
    <w:p w:rsidR="00C96324" w:rsidRDefault="00C96324" w:rsidP="00C96324">
      <w:pPr>
        <w:spacing w:after="0" w:line="240" w:lineRule="auto"/>
        <w:rPr>
          <w:b/>
          <w:u w:val="single"/>
        </w:rPr>
      </w:pPr>
    </w:p>
    <w:p w:rsidR="00C96324" w:rsidRPr="00172941" w:rsidRDefault="00C96324" w:rsidP="00C96324">
      <w:pPr>
        <w:spacing w:after="0" w:line="240" w:lineRule="auto"/>
        <w:rPr>
          <w:b/>
          <w:sz w:val="24"/>
          <w:szCs w:val="24"/>
          <w:u w:val="single"/>
        </w:rPr>
      </w:pPr>
      <w:r w:rsidRPr="00172941">
        <w:rPr>
          <w:b/>
          <w:sz w:val="24"/>
          <w:szCs w:val="24"/>
          <w:u w:val="single"/>
        </w:rPr>
        <w:t>LCAP Guiding Principles</w:t>
      </w:r>
    </w:p>
    <w:p w:rsidR="00C96324" w:rsidRDefault="00C96324" w:rsidP="00C96324">
      <w:pPr>
        <w:pStyle w:val="ListParagraph"/>
        <w:numPr>
          <w:ilvl w:val="0"/>
          <w:numId w:val="1"/>
        </w:numPr>
        <w:spacing w:after="0" w:line="240" w:lineRule="auto"/>
      </w:pPr>
      <w:r>
        <w:t>Subsidiarity – The idea that decisions are best made at the local level and not at the state level.  To this end, LCFF provides districts flexibility to use funds to improve student outcomes and supports decision making at the local level.  It allows for the LCAP to be individualized to each district’s needs and supports the sharing of the district’s local story</w:t>
      </w:r>
      <w:r w:rsidR="008D37D4">
        <w:t>.</w:t>
      </w:r>
    </w:p>
    <w:p w:rsidR="00C96324" w:rsidRDefault="00C96324" w:rsidP="00C96324">
      <w:pPr>
        <w:pStyle w:val="ListParagraph"/>
        <w:numPr>
          <w:ilvl w:val="0"/>
          <w:numId w:val="1"/>
        </w:numPr>
        <w:spacing w:after="0" w:line="240" w:lineRule="auto"/>
      </w:pPr>
      <w:r>
        <w:t>Transparency – The LCAP and district’s budget will be accessible to stakeholders and include information necessary to demonstrate that the LCFF funds are being used to increase and improve services to the neediest students</w:t>
      </w:r>
      <w:r w:rsidR="008D37D4">
        <w:t>.</w:t>
      </w:r>
    </w:p>
    <w:p w:rsidR="00C96324" w:rsidRDefault="00C96324" w:rsidP="00C96324">
      <w:pPr>
        <w:pStyle w:val="ListParagraph"/>
        <w:numPr>
          <w:ilvl w:val="0"/>
          <w:numId w:val="1"/>
        </w:numPr>
        <w:spacing w:line="240" w:lineRule="auto"/>
      </w:pPr>
      <w:r>
        <w:t>Student Focused – The LCAP will be based upon an assessment of local needs to create a plan, with goals and actions, which are focused on improving outcome for students</w:t>
      </w:r>
    </w:p>
    <w:p w:rsidR="00C96324" w:rsidRPr="001724C1" w:rsidRDefault="00C96324" w:rsidP="00C96324">
      <w:pPr>
        <w:spacing w:after="0" w:line="240" w:lineRule="auto"/>
        <w:rPr>
          <w:b/>
          <w:sz w:val="24"/>
          <w:szCs w:val="24"/>
          <w:u w:val="single"/>
        </w:rPr>
      </w:pPr>
      <w:r w:rsidRPr="001724C1">
        <w:rPr>
          <w:b/>
          <w:sz w:val="24"/>
          <w:szCs w:val="24"/>
          <w:u w:val="single"/>
        </w:rPr>
        <w:t xml:space="preserve">LCAP Requirements  </w:t>
      </w:r>
    </w:p>
    <w:p w:rsidR="00C96324" w:rsidRPr="001724C1" w:rsidRDefault="008D37D4" w:rsidP="008D37D4">
      <w:pPr>
        <w:tabs>
          <w:tab w:val="left" w:pos="360"/>
        </w:tabs>
        <w:spacing w:after="0" w:line="240" w:lineRule="auto"/>
        <w:rPr>
          <w:i/>
          <w:u w:val="single"/>
        </w:rPr>
      </w:pPr>
      <w:r w:rsidRPr="008D37D4">
        <w:tab/>
      </w:r>
      <w:r w:rsidR="00C96324" w:rsidRPr="001724C1">
        <w:rPr>
          <w:i/>
          <w:u w:val="single"/>
        </w:rPr>
        <w:t>LCAP Development</w:t>
      </w:r>
    </w:p>
    <w:p w:rsidR="00C96324" w:rsidRDefault="00C96324" w:rsidP="008D37D4">
      <w:pPr>
        <w:spacing w:after="0" w:line="240" w:lineRule="auto"/>
        <w:ind w:left="360"/>
      </w:pPr>
      <w:r>
        <w:t xml:space="preserve">Plans must be aligned to the district budget and shall include for the district and each school a description of: </w:t>
      </w:r>
    </w:p>
    <w:p w:rsidR="00C96324" w:rsidRDefault="00C96324" w:rsidP="00C96324">
      <w:pPr>
        <w:pStyle w:val="ListParagraph"/>
        <w:numPr>
          <w:ilvl w:val="0"/>
          <w:numId w:val="2"/>
        </w:numPr>
        <w:spacing w:after="0" w:line="240" w:lineRule="auto"/>
      </w:pPr>
      <w:r>
        <w:rPr>
          <w:noProof/>
        </w:rPr>
        <mc:AlternateContent>
          <mc:Choice Requires="wps">
            <w:drawing>
              <wp:anchor distT="0" distB="0" distL="114300" distR="114300" simplePos="0" relativeHeight="251659264" behindDoc="1" locked="0" layoutInCell="1" allowOverlap="1" wp14:anchorId="20751A09" wp14:editId="47748723">
                <wp:simplePos x="0" y="0"/>
                <wp:positionH relativeFrom="column">
                  <wp:posOffset>4114800</wp:posOffset>
                </wp:positionH>
                <wp:positionV relativeFrom="paragraph">
                  <wp:posOffset>330200</wp:posOffset>
                </wp:positionV>
                <wp:extent cx="2374265" cy="1403985"/>
                <wp:effectExtent l="0" t="0" r="26670" b="28575"/>
                <wp:wrapTight wrapText="bothSides">
                  <wp:wrapPolygon edited="0">
                    <wp:start x="0" y="0"/>
                    <wp:lineTo x="0" y="21695"/>
                    <wp:lineTo x="21667" y="21695"/>
                    <wp:lineTo x="2166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C96324" w:rsidRPr="00172941" w:rsidRDefault="00C96324" w:rsidP="00C96324">
                            <w:pPr>
                              <w:spacing w:after="0" w:line="240" w:lineRule="auto"/>
                              <w:jc w:val="center"/>
                              <w:rPr>
                                <w:b/>
                                <w:sz w:val="24"/>
                                <w:szCs w:val="24"/>
                              </w:rPr>
                            </w:pPr>
                            <w:r w:rsidRPr="00172941">
                              <w:rPr>
                                <w:b/>
                                <w:sz w:val="24"/>
                                <w:szCs w:val="24"/>
                              </w:rPr>
                              <w:t>Eight State Priorities</w:t>
                            </w:r>
                          </w:p>
                          <w:p w:rsidR="00C96324" w:rsidRPr="00172941" w:rsidRDefault="00C96324" w:rsidP="00C96324">
                            <w:pPr>
                              <w:spacing w:after="0" w:line="240" w:lineRule="auto"/>
                              <w:rPr>
                                <w:b/>
                              </w:rPr>
                            </w:pPr>
                            <w:r w:rsidRPr="00172941">
                              <w:rPr>
                                <w:b/>
                              </w:rPr>
                              <w:t>Conditions of Learning</w:t>
                            </w:r>
                          </w:p>
                          <w:p w:rsidR="00C96324" w:rsidRPr="00172941" w:rsidRDefault="00C96324" w:rsidP="00C96324">
                            <w:pPr>
                              <w:spacing w:after="0" w:line="240" w:lineRule="auto"/>
                              <w:rPr>
                                <w:i/>
                              </w:rPr>
                            </w:pPr>
                            <w:r w:rsidRPr="00172941">
                              <w:rPr>
                                <w:i/>
                              </w:rPr>
                              <w:t>Priority 1 – Basic Services</w:t>
                            </w:r>
                          </w:p>
                          <w:p w:rsidR="00C96324" w:rsidRPr="00172941" w:rsidRDefault="00C96324" w:rsidP="00C96324">
                            <w:pPr>
                              <w:spacing w:after="0" w:line="240" w:lineRule="auto"/>
                              <w:rPr>
                                <w:i/>
                              </w:rPr>
                            </w:pPr>
                            <w:r w:rsidRPr="00172941">
                              <w:rPr>
                                <w:i/>
                              </w:rPr>
                              <w:t>Priority 2 – Implementation of CCSS</w:t>
                            </w:r>
                          </w:p>
                          <w:p w:rsidR="00C96324" w:rsidRPr="00172941" w:rsidRDefault="00C96324" w:rsidP="00C96324">
                            <w:pPr>
                              <w:spacing w:after="0" w:line="240" w:lineRule="auto"/>
                              <w:rPr>
                                <w:i/>
                              </w:rPr>
                            </w:pPr>
                            <w:r w:rsidRPr="00172941">
                              <w:rPr>
                                <w:i/>
                              </w:rPr>
                              <w:t>Priority 7 – Course Access</w:t>
                            </w:r>
                          </w:p>
                          <w:p w:rsidR="00C96324" w:rsidRPr="00172941" w:rsidRDefault="00C96324" w:rsidP="00C96324">
                            <w:pPr>
                              <w:spacing w:after="0" w:line="240" w:lineRule="auto"/>
                              <w:rPr>
                                <w:b/>
                              </w:rPr>
                            </w:pPr>
                            <w:r w:rsidRPr="00172941">
                              <w:rPr>
                                <w:b/>
                              </w:rPr>
                              <w:t>Pupil Outcomes</w:t>
                            </w:r>
                          </w:p>
                          <w:p w:rsidR="00C96324" w:rsidRPr="00172941" w:rsidRDefault="00C96324" w:rsidP="00C96324">
                            <w:pPr>
                              <w:spacing w:after="0" w:line="240" w:lineRule="auto"/>
                              <w:rPr>
                                <w:i/>
                              </w:rPr>
                            </w:pPr>
                            <w:r w:rsidRPr="00172941">
                              <w:rPr>
                                <w:i/>
                              </w:rPr>
                              <w:t>Priory 4 – Pupil Achievement</w:t>
                            </w:r>
                          </w:p>
                          <w:p w:rsidR="00C96324" w:rsidRPr="00172941" w:rsidRDefault="00C96324" w:rsidP="00C96324">
                            <w:pPr>
                              <w:spacing w:after="0" w:line="240" w:lineRule="auto"/>
                              <w:rPr>
                                <w:i/>
                              </w:rPr>
                            </w:pPr>
                            <w:r w:rsidRPr="00172941">
                              <w:rPr>
                                <w:i/>
                              </w:rPr>
                              <w:t>Priority 8 – Other Pupil Outcomes</w:t>
                            </w:r>
                          </w:p>
                          <w:p w:rsidR="00C96324" w:rsidRPr="00172941" w:rsidRDefault="00C96324" w:rsidP="00C96324">
                            <w:pPr>
                              <w:spacing w:after="0" w:line="240" w:lineRule="auto"/>
                              <w:rPr>
                                <w:b/>
                              </w:rPr>
                            </w:pPr>
                            <w:r w:rsidRPr="00172941">
                              <w:rPr>
                                <w:b/>
                              </w:rPr>
                              <w:t>Engagement</w:t>
                            </w:r>
                          </w:p>
                          <w:p w:rsidR="00C96324" w:rsidRPr="00172941" w:rsidRDefault="00C96324" w:rsidP="00C96324">
                            <w:pPr>
                              <w:spacing w:after="0" w:line="240" w:lineRule="auto"/>
                              <w:rPr>
                                <w:i/>
                              </w:rPr>
                            </w:pPr>
                            <w:r w:rsidRPr="00172941">
                              <w:rPr>
                                <w:i/>
                              </w:rPr>
                              <w:t>Priority 3 – Parental Involvement</w:t>
                            </w:r>
                          </w:p>
                          <w:p w:rsidR="00C96324" w:rsidRPr="00172941" w:rsidRDefault="00C96324" w:rsidP="00C96324">
                            <w:pPr>
                              <w:spacing w:after="0" w:line="240" w:lineRule="auto"/>
                              <w:rPr>
                                <w:i/>
                              </w:rPr>
                            </w:pPr>
                            <w:r w:rsidRPr="00172941">
                              <w:rPr>
                                <w:i/>
                              </w:rPr>
                              <w:t>Priority 5 – Pupil Engagement</w:t>
                            </w:r>
                          </w:p>
                          <w:p w:rsidR="00C96324" w:rsidRPr="00172941" w:rsidRDefault="00C96324" w:rsidP="00C96324">
                            <w:pPr>
                              <w:spacing w:after="0" w:line="240" w:lineRule="auto"/>
                              <w:rPr>
                                <w:i/>
                              </w:rPr>
                            </w:pPr>
                            <w:r w:rsidRPr="00172941">
                              <w:rPr>
                                <w:i/>
                              </w:rPr>
                              <w:t>Priority 6 – School Climate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26pt;width:186.95pt;height:110.5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">
                <v:textbox style="mso-fit-shape-to-text:t">
                  <w:txbxContent>
                    <w:p w:rsidR="00C96324" w:rsidRPr="00172941" w:rsidRDefault="00C96324" w:rsidP="00C96324">
                      <w:pPr>
                        <w:spacing w:after="0" w:line="240" w:lineRule="auto"/>
                        <w:jc w:val="center"/>
                        <w:rPr>
                          <w:b/>
                          <w:sz w:val="24"/>
                          <w:szCs w:val="24"/>
                        </w:rPr>
                      </w:pPr>
                      <w:r w:rsidRPr="00172941">
                        <w:rPr>
                          <w:b/>
                          <w:sz w:val="24"/>
                          <w:szCs w:val="24"/>
                        </w:rPr>
                        <w:t>Eight State Priorities</w:t>
                      </w:r>
                    </w:p>
                    <w:p w:rsidR="00C96324" w:rsidRPr="00172941" w:rsidRDefault="00C96324" w:rsidP="00C96324">
                      <w:pPr>
                        <w:spacing w:after="0" w:line="240" w:lineRule="auto"/>
                        <w:rPr>
                          <w:b/>
                        </w:rPr>
                      </w:pPr>
                      <w:r w:rsidRPr="00172941">
                        <w:rPr>
                          <w:b/>
                        </w:rPr>
                        <w:t>Conditions of Learning</w:t>
                      </w:r>
                    </w:p>
                    <w:p w:rsidR="00C96324" w:rsidRPr="00172941" w:rsidRDefault="00C96324" w:rsidP="00C96324">
                      <w:pPr>
                        <w:spacing w:after="0" w:line="240" w:lineRule="auto"/>
                        <w:rPr>
                          <w:i/>
                        </w:rPr>
                      </w:pPr>
                      <w:r w:rsidRPr="00172941">
                        <w:rPr>
                          <w:i/>
                        </w:rPr>
                        <w:t>Priority 1 – Basic Services</w:t>
                      </w:r>
                    </w:p>
                    <w:p w:rsidR="00C96324" w:rsidRPr="00172941" w:rsidRDefault="00C96324" w:rsidP="00C96324">
                      <w:pPr>
                        <w:spacing w:after="0" w:line="240" w:lineRule="auto"/>
                        <w:rPr>
                          <w:i/>
                        </w:rPr>
                      </w:pPr>
                      <w:r w:rsidRPr="00172941">
                        <w:rPr>
                          <w:i/>
                        </w:rPr>
                        <w:t>Priority 2 – Implementation of CCSS</w:t>
                      </w:r>
                    </w:p>
                    <w:p w:rsidR="00C96324" w:rsidRPr="00172941" w:rsidRDefault="00C96324" w:rsidP="00C96324">
                      <w:pPr>
                        <w:spacing w:after="0" w:line="240" w:lineRule="auto"/>
                        <w:rPr>
                          <w:i/>
                        </w:rPr>
                      </w:pPr>
                      <w:r w:rsidRPr="00172941">
                        <w:rPr>
                          <w:i/>
                        </w:rPr>
                        <w:t>Priority 7 – Course Access</w:t>
                      </w:r>
                    </w:p>
                    <w:p w:rsidR="00C96324" w:rsidRPr="00172941" w:rsidRDefault="00C96324" w:rsidP="00C96324">
                      <w:pPr>
                        <w:spacing w:after="0" w:line="240" w:lineRule="auto"/>
                        <w:rPr>
                          <w:b/>
                        </w:rPr>
                      </w:pPr>
                      <w:r w:rsidRPr="00172941">
                        <w:rPr>
                          <w:b/>
                        </w:rPr>
                        <w:t>Pupil Outcomes</w:t>
                      </w:r>
                    </w:p>
                    <w:p w:rsidR="00C96324" w:rsidRPr="00172941" w:rsidRDefault="00C96324" w:rsidP="00C96324">
                      <w:pPr>
                        <w:spacing w:after="0" w:line="240" w:lineRule="auto"/>
                        <w:rPr>
                          <w:i/>
                        </w:rPr>
                      </w:pPr>
                      <w:r w:rsidRPr="00172941">
                        <w:rPr>
                          <w:i/>
                        </w:rPr>
                        <w:t>Priory 4 – Pupil Achievement</w:t>
                      </w:r>
                    </w:p>
                    <w:p w:rsidR="00C96324" w:rsidRPr="00172941" w:rsidRDefault="00C96324" w:rsidP="00C96324">
                      <w:pPr>
                        <w:spacing w:after="0" w:line="240" w:lineRule="auto"/>
                        <w:rPr>
                          <w:i/>
                        </w:rPr>
                      </w:pPr>
                      <w:r w:rsidRPr="00172941">
                        <w:rPr>
                          <w:i/>
                        </w:rPr>
                        <w:t>Priority 8 – Other Pupil Outcomes</w:t>
                      </w:r>
                    </w:p>
                    <w:p w:rsidR="00C96324" w:rsidRPr="00172941" w:rsidRDefault="00C96324" w:rsidP="00C96324">
                      <w:pPr>
                        <w:spacing w:after="0" w:line="240" w:lineRule="auto"/>
                        <w:rPr>
                          <w:b/>
                        </w:rPr>
                      </w:pPr>
                      <w:r w:rsidRPr="00172941">
                        <w:rPr>
                          <w:b/>
                        </w:rPr>
                        <w:t>Engagement</w:t>
                      </w:r>
                    </w:p>
                    <w:p w:rsidR="00C96324" w:rsidRPr="00172941" w:rsidRDefault="00C96324" w:rsidP="00C96324">
                      <w:pPr>
                        <w:spacing w:after="0" w:line="240" w:lineRule="auto"/>
                        <w:rPr>
                          <w:i/>
                        </w:rPr>
                      </w:pPr>
                      <w:r w:rsidRPr="00172941">
                        <w:rPr>
                          <w:i/>
                        </w:rPr>
                        <w:t>Priority 3 – Parental Involvement</w:t>
                      </w:r>
                    </w:p>
                    <w:p w:rsidR="00C96324" w:rsidRPr="00172941" w:rsidRDefault="00C96324" w:rsidP="00C96324">
                      <w:pPr>
                        <w:spacing w:after="0" w:line="240" w:lineRule="auto"/>
                        <w:rPr>
                          <w:i/>
                        </w:rPr>
                      </w:pPr>
                      <w:r w:rsidRPr="00172941">
                        <w:rPr>
                          <w:i/>
                        </w:rPr>
                        <w:t>Priority 5 – Pupil Engagement</w:t>
                      </w:r>
                    </w:p>
                    <w:p w:rsidR="00C96324" w:rsidRPr="00172941" w:rsidRDefault="00C96324" w:rsidP="00C96324">
                      <w:pPr>
                        <w:spacing w:after="0" w:line="240" w:lineRule="auto"/>
                        <w:rPr>
                          <w:i/>
                        </w:rPr>
                      </w:pPr>
                      <w:r w:rsidRPr="00172941">
                        <w:rPr>
                          <w:i/>
                        </w:rPr>
                        <w:t>Priority 6 – School Climate</w:t>
                      </w:r>
                    </w:p>
                  </w:txbxContent>
                </v:textbox>
                <w10:wrap type="tight"/>
              </v:shape>
            </w:pict>
          </mc:Fallback>
        </mc:AlternateContent>
      </w:r>
      <w:r>
        <w:t>Annual goals for all pupils and each subgroup to be achieved for each of the eight state priorities identified in statute and any additional local priorities identified by the local governing board</w:t>
      </w:r>
    </w:p>
    <w:p w:rsidR="00C96324" w:rsidRDefault="00C96324" w:rsidP="00C96324">
      <w:pPr>
        <w:pStyle w:val="ListParagraph"/>
        <w:numPr>
          <w:ilvl w:val="0"/>
          <w:numId w:val="2"/>
        </w:numPr>
        <w:spacing w:after="0" w:line="240" w:lineRule="auto"/>
      </w:pPr>
      <w:r>
        <w:t>Specific actions the district will take during each year to achieve the annual goals</w:t>
      </w:r>
    </w:p>
    <w:p w:rsidR="00C96324" w:rsidRDefault="00C96324" w:rsidP="00C96324">
      <w:pPr>
        <w:pStyle w:val="ListParagraph"/>
        <w:numPr>
          <w:ilvl w:val="1"/>
          <w:numId w:val="2"/>
        </w:numPr>
        <w:spacing w:after="0" w:line="240" w:lineRule="auto"/>
      </w:pPr>
      <w:r>
        <w:t>“Specific actions” in the LCAP shall not supersede provisions in existing local bargaining agreements</w:t>
      </w:r>
    </w:p>
    <w:p w:rsidR="00C96324" w:rsidRDefault="00C96324" w:rsidP="00C96324">
      <w:pPr>
        <w:pStyle w:val="ListParagraph"/>
        <w:numPr>
          <w:ilvl w:val="0"/>
          <w:numId w:val="2"/>
        </w:numPr>
        <w:spacing w:after="0" w:line="240" w:lineRule="auto"/>
      </w:pPr>
      <w:r>
        <w:t xml:space="preserve">Annual goals must be set for all students and for each of the following subgroups: </w:t>
      </w:r>
    </w:p>
    <w:p w:rsidR="00C96324" w:rsidRDefault="00C96324" w:rsidP="00C96324">
      <w:pPr>
        <w:pStyle w:val="ListParagraph"/>
        <w:numPr>
          <w:ilvl w:val="1"/>
          <w:numId w:val="2"/>
        </w:numPr>
        <w:spacing w:after="0" w:line="240" w:lineRule="auto"/>
      </w:pPr>
      <w:r>
        <w:t>Ethnic subgroups (significant)</w:t>
      </w:r>
    </w:p>
    <w:p w:rsidR="00C96324" w:rsidRDefault="00C96324" w:rsidP="00C96324">
      <w:pPr>
        <w:pStyle w:val="ListParagraph"/>
        <w:numPr>
          <w:ilvl w:val="1"/>
          <w:numId w:val="2"/>
        </w:numPr>
        <w:spacing w:after="0" w:line="240" w:lineRule="auto"/>
      </w:pPr>
      <w:r>
        <w:t>Socioeconomically disadvantaged students</w:t>
      </w:r>
    </w:p>
    <w:p w:rsidR="00C96324" w:rsidRDefault="00C96324" w:rsidP="00C96324">
      <w:pPr>
        <w:pStyle w:val="ListParagraph"/>
        <w:numPr>
          <w:ilvl w:val="1"/>
          <w:numId w:val="2"/>
        </w:numPr>
        <w:spacing w:after="0" w:line="240" w:lineRule="auto"/>
      </w:pPr>
      <w:r>
        <w:t>English learners</w:t>
      </w:r>
    </w:p>
    <w:p w:rsidR="00C96324" w:rsidRDefault="00C96324" w:rsidP="00C96324">
      <w:pPr>
        <w:pStyle w:val="ListParagraph"/>
        <w:numPr>
          <w:ilvl w:val="1"/>
          <w:numId w:val="2"/>
        </w:numPr>
        <w:spacing w:after="0" w:line="240" w:lineRule="auto"/>
      </w:pPr>
      <w:r>
        <w:t>Foster youth</w:t>
      </w:r>
    </w:p>
    <w:p w:rsidR="00C96324" w:rsidRDefault="00C96324" w:rsidP="00C96324">
      <w:pPr>
        <w:spacing w:after="0" w:line="240" w:lineRule="auto"/>
      </w:pPr>
    </w:p>
    <w:p w:rsidR="008D37D4" w:rsidRDefault="008D37D4">
      <w:pPr>
        <w:rPr>
          <w:i/>
        </w:rPr>
      </w:pPr>
      <w:r>
        <w:rPr>
          <w:i/>
        </w:rPr>
        <w:br w:type="page"/>
      </w:r>
    </w:p>
    <w:p w:rsidR="00C96324" w:rsidRPr="001724C1" w:rsidRDefault="008D37D4" w:rsidP="008D37D4">
      <w:pPr>
        <w:tabs>
          <w:tab w:val="left" w:pos="360"/>
        </w:tabs>
        <w:spacing w:after="0" w:line="240" w:lineRule="auto"/>
        <w:rPr>
          <w:i/>
          <w:u w:val="single"/>
        </w:rPr>
      </w:pPr>
      <w:r>
        <w:rPr>
          <w:i/>
        </w:rPr>
        <w:lastRenderedPageBreak/>
        <w:tab/>
      </w:r>
      <w:r w:rsidR="00C96324">
        <w:rPr>
          <w:i/>
          <w:u w:val="single"/>
        </w:rPr>
        <w:t>Consultation and Engagement</w:t>
      </w:r>
    </w:p>
    <w:p w:rsidR="00C96324" w:rsidRDefault="00C96324" w:rsidP="008D37D4">
      <w:pPr>
        <w:spacing w:after="0" w:line="240" w:lineRule="auto"/>
        <w:ind w:firstLine="360"/>
      </w:pPr>
      <w:r>
        <w:t>District Governing Boards &amp; Superintendents must:</w:t>
      </w:r>
    </w:p>
    <w:p w:rsidR="00C96324" w:rsidRDefault="00C96324" w:rsidP="00C96324">
      <w:pPr>
        <w:pStyle w:val="ListParagraph"/>
        <w:numPr>
          <w:ilvl w:val="0"/>
          <w:numId w:val="3"/>
        </w:numPr>
        <w:spacing w:after="0" w:line="240" w:lineRule="auto"/>
      </w:pPr>
      <w:r>
        <w:t>Consult with teachers, principals, administrators, other school personnel, local bargaining units, parents and pupils in developing the LCAP</w:t>
      </w:r>
    </w:p>
    <w:p w:rsidR="00C96324" w:rsidRDefault="00C96324" w:rsidP="00C96324">
      <w:pPr>
        <w:pStyle w:val="ListParagraph"/>
        <w:numPr>
          <w:ilvl w:val="0"/>
          <w:numId w:val="3"/>
        </w:numPr>
        <w:spacing w:after="0" w:line="240" w:lineRule="auto"/>
      </w:pPr>
      <w:r>
        <w:t>Establish Parent Advisory Committee to provide advice to board and superintendent on LCAP requirements</w:t>
      </w:r>
    </w:p>
    <w:p w:rsidR="00C96324" w:rsidRDefault="00C96324" w:rsidP="00C96324">
      <w:pPr>
        <w:pStyle w:val="ListParagraph"/>
        <w:numPr>
          <w:ilvl w:val="0"/>
          <w:numId w:val="3"/>
        </w:numPr>
        <w:spacing w:after="0" w:line="240" w:lineRule="auto"/>
      </w:pPr>
      <w:r>
        <w:t xml:space="preserve">Establish an English Learner Parent Advisory Committee if district English learner enrollment is at least 15% and 50 pupils </w:t>
      </w:r>
    </w:p>
    <w:p w:rsidR="00C96324" w:rsidRDefault="00C96324" w:rsidP="00C96324">
      <w:pPr>
        <w:spacing w:after="0" w:line="240" w:lineRule="auto"/>
      </w:pPr>
    </w:p>
    <w:p w:rsidR="00C96324" w:rsidRPr="001724C1" w:rsidRDefault="00B63748" w:rsidP="008D37D4">
      <w:pPr>
        <w:tabs>
          <w:tab w:val="left" w:pos="360"/>
        </w:tabs>
        <w:spacing w:after="0" w:line="240" w:lineRule="auto"/>
        <w:ind w:left="360"/>
        <w:rPr>
          <w:i/>
          <w:u w:val="single"/>
        </w:rPr>
      </w:pPr>
      <w:r>
        <w:rPr>
          <w:i/>
          <w:u w:val="single"/>
        </w:rPr>
        <w:t xml:space="preserve">Process for Adoption of LCAP </w:t>
      </w:r>
      <w:r w:rsidR="00C96324" w:rsidRPr="001724C1">
        <w:rPr>
          <w:i/>
          <w:u w:val="single"/>
        </w:rPr>
        <w:t xml:space="preserve"> </w:t>
      </w:r>
    </w:p>
    <w:p w:rsidR="00C96324" w:rsidRDefault="00C96324" w:rsidP="008D37D4">
      <w:pPr>
        <w:tabs>
          <w:tab w:val="left" w:pos="360"/>
        </w:tabs>
        <w:spacing w:after="0" w:line="240" w:lineRule="auto"/>
        <w:ind w:left="360"/>
      </w:pPr>
      <w:r>
        <w:t xml:space="preserve">Prior to scheduling the public hearing on the LCAP each district superintendent will: </w:t>
      </w:r>
    </w:p>
    <w:p w:rsidR="00C96324" w:rsidRDefault="00C96324" w:rsidP="00C96324">
      <w:pPr>
        <w:pStyle w:val="ListParagraph"/>
        <w:numPr>
          <w:ilvl w:val="0"/>
          <w:numId w:val="4"/>
        </w:numPr>
        <w:spacing w:after="0" w:line="240" w:lineRule="auto"/>
      </w:pPr>
      <w:r>
        <w:t>Use State adopted template as provided with each section filled in with all required information, which includes (not a comprehensive list):</w:t>
      </w:r>
    </w:p>
    <w:p w:rsidR="00C96324" w:rsidRPr="00306C6C" w:rsidRDefault="00C96324" w:rsidP="00C96324">
      <w:pPr>
        <w:pStyle w:val="ListParagraph"/>
        <w:numPr>
          <w:ilvl w:val="1"/>
          <w:numId w:val="4"/>
        </w:numPr>
      </w:pPr>
      <w:r w:rsidRPr="00306C6C">
        <w:t>Consultation with stakeholders and how input influenced LCAP development</w:t>
      </w:r>
    </w:p>
    <w:p w:rsidR="00C96324" w:rsidRDefault="00C96324" w:rsidP="00C96324">
      <w:pPr>
        <w:pStyle w:val="ListParagraph"/>
        <w:numPr>
          <w:ilvl w:val="1"/>
          <w:numId w:val="4"/>
        </w:numPr>
        <w:spacing w:after="0" w:line="240" w:lineRule="auto"/>
      </w:pPr>
      <w:r>
        <w:t>Address all eight priority areas and required metrics</w:t>
      </w:r>
    </w:p>
    <w:p w:rsidR="00C96324" w:rsidRDefault="00C96324" w:rsidP="00C96324">
      <w:pPr>
        <w:pStyle w:val="ListParagraph"/>
        <w:numPr>
          <w:ilvl w:val="1"/>
          <w:numId w:val="4"/>
        </w:numPr>
        <w:spacing w:after="0" w:line="240" w:lineRule="auto"/>
      </w:pPr>
      <w:r>
        <w:t>Identify goals, actions, and services and if targeted funds are used for school or districtwide purposes.  Provide</w:t>
      </w:r>
      <w:r w:rsidRPr="00306C6C">
        <w:t xml:space="preserve"> an explanation of how funds are “principally directed” towards serving targeted subgroups</w:t>
      </w:r>
    </w:p>
    <w:p w:rsidR="00C96324" w:rsidRDefault="00C96324" w:rsidP="00C96324">
      <w:pPr>
        <w:pStyle w:val="ListParagraph"/>
        <w:numPr>
          <w:ilvl w:val="1"/>
          <w:numId w:val="4"/>
        </w:numPr>
        <w:spacing w:after="0" w:line="240" w:lineRule="auto"/>
      </w:pPr>
      <w:r>
        <w:t xml:space="preserve">Provide an annual update on goals and actions </w:t>
      </w:r>
    </w:p>
    <w:p w:rsidR="00C96324" w:rsidRDefault="00C96324" w:rsidP="00C96324">
      <w:pPr>
        <w:pStyle w:val="ListParagraph"/>
        <w:numPr>
          <w:ilvl w:val="0"/>
          <w:numId w:val="4"/>
        </w:numPr>
        <w:spacing w:after="0" w:line="240" w:lineRule="auto"/>
      </w:pPr>
      <w:r>
        <w:t>Present the LCAP for review and comment to the Parent Advisory Committee and any EL Parent Advisory Committee, and must respond in writing to comments from them</w:t>
      </w:r>
    </w:p>
    <w:p w:rsidR="00C96324" w:rsidRDefault="00C96324" w:rsidP="00C96324">
      <w:pPr>
        <w:pStyle w:val="ListParagraph"/>
        <w:numPr>
          <w:ilvl w:val="0"/>
          <w:numId w:val="4"/>
        </w:numPr>
        <w:spacing w:after="0" w:line="240" w:lineRule="auto"/>
      </w:pPr>
      <w:r>
        <w:t>Notify the public of the opportunity to submit written comments on the specific actions and expenditures proposed</w:t>
      </w:r>
    </w:p>
    <w:p w:rsidR="00C96324" w:rsidRDefault="00C96324" w:rsidP="00C96324">
      <w:pPr>
        <w:pStyle w:val="ListParagraph"/>
        <w:numPr>
          <w:ilvl w:val="0"/>
          <w:numId w:val="4"/>
        </w:numPr>
        <w:spacing w:after="0" w:line="240" w:lineRule="auto"/>
      </w:pPr>
      <w:r>
        <w:t>Ensure that all public notices are provided, when applicable, in languages other than English</w:t>
      </w:r>
    </w:p>
    <w:p w:rsidR="00C96324" w:rsidRDefault="00C96324" w:rsidP="00C96324">
      <w:pPr>
        <w:pStyle w:val="ListParagraph"/>
        <w:numPr>
          <w:ilvl w:val="0"/>
          <w:numId w:val="4"/>
        </w:numPr>
        <w:spacing w:after="0" w:line="240" w:lineRule="auto"/>
      </w:pPr>
      <w:r>
        <w:t>Ensure consistency between specific actions in the LCAP and the strategies in the Single Plan for Student Achievement</w:t>
      </w:r>
    </w:p>
    <w:p w:rsidR="00C96324" w:rsidRDefault="00C96324" w:rsidP="00C96324">
      <w:pPr>
        <w:pStyle w:val="ListParagraph"/>
        <w:numPr>
          <w:ilvl w:val="0"/>
          <w:numId w:val="4"/>
        </w:numPr>
        <w:spacing w:after="0" w:line="240" w:lineRule="auto"/>
      </w:pPr>
      <w:r>
        <w:t>Annually review and update the LCAP considering changes in the applicability and progress toward LCAP Goals, effectiveness of the specific actions taken and provide an estimate of expenditures in implementing these actions</w:t>
      </w:r>
    </w:p>
    <w:p w:rsidR="00C96324" w:rsidRDefault="00C96324" w:rsidP="00C96324">
      <w:pPr>
        <w:spacing w:after="0" w:line="240" w:lineRule="auto"/>
      </w:pPr>
    </w:p>
    <w:p w:rsidR="00C96324" w:rsidRDefault="00755FDD" w:rsidP="00755FDD">
      <w:pPr>
        <w:tabs>
          <w:tab w:val="left" w:pos="360"/>
        </w:tabs>
        <w:spacing w:after="0" w:line="240" w:lineRule="auto"/>
      </w:pPr>
      <w:r>
        <w:tab/>
      </w:r>
      <w:r w:rsidR="00C96324" w:rsidRPr="00755FDD">
        <w:rPr>
          <w:i/>
          <w:u w:val="single"/>
        </w:rPr>
        <w:t>In adopting the LCAP the governing board will</w:t>
      </w:r>
      <w:r w:rsidR="00C96324">
        <w:t>:</w:t>
      </w:r>
    </w:p>
    <w:p w:rsidR="00C96324" w:rsidRDefault="00C96324" w:rsidP="00C96324">
      <w:pPr>
        <w:pStyle w:val="ListParagraph"/>
        <w:numPr>
          <w:ilvl w:val="0"/>
          <w:numId w:val="5"/>
        </w:numPr>
        <w:spacing w:after="0" w:line="240" w:lineRule="auto"/>
      </w:pPr>
      <w:r>
        <w:t>Hold at least one public hearing to solicit recommendations and comments from the public regarding the specific actions and expenditures in the LCAP. Notice posted at least 72 hrs. before the hearing must provide location for public inspection of LCAP</w:t>
      </w:r>
    </w:p>
    <w:p w:rsidR="00C96324" w:rsidRDefault="00C96324" w:rsidP="00C96324">
      <w:pPr>
        <w:pStyle w:val="ListParagraph"/>
        <w:numPr>
          <w:ilvl w:val="0"/>
          <w:numId w:val="5"/>
        </w:numPr>
        <w:spacing w:after="0" w:line="240" w:lineRule="auto"/>
      </w:pPr>
      <w:r>
        <w:t xml:space="preserve">Hold the public hearing at the same meeting as the public hearing required on the district budget </w:t>
      </w:r>
    </w:p>
    <w:p w:rsidR="00C96324" w:rsidRDefault="00C96324" w:rsidP="00C96324">
      <w:pPr>
        <w:pStyle w:val="ListParagraph"/>
        <w:numPr>
          <w:ilvl w:val="0"/>
          <w:numId w:val="5"/>
        </w:numPr>
        <w:spacing w:after="0" w:line="240" w:lineRule="auto"/>
      </w:pPr>
      <w:r>
        <w:t>At a subsequent meeting, the governing board adopts the LCAP and the district budget (Prior to July 1</w:t>
      </w:r>
      <w:r w:rsidRPr="002B2457">
        <w:rPr>
          <w:vertAlign w:val="superscript"/>
        </w:rPr>
        <w:t>st</w:t>
      </w:r>
      <w:r>
        <w:t>)</w:t>
      </w:r>
    </w:p>
    <w:p w:rsidR="00C96324" w:rsidRDefault="00C96324" w:rsidP="00C96324">
      <w:pPr>
        <w:spacing w:after="0" w:line="240" w:lineRule="auto"/>
      </w:pPr>
    </w:p>
    <w:p w:rsidR="00C96324" w:rsidRDefault="00755FDD" w:rsidP="00755FDD">
      <w:pPr>
        <w:tabs>
          <w:tab w:val="left" w:pos="360"/>
        </w:tabs>
        <w:spacing w:after="0" w:line="240" w:lineRule="auto"/>
      </w:pPr>
      <w:r>
        <w:tab/>
      </w:r>
      <w:r w:rsidR="00C96324" w:rsidRPr="00755FDD">
        <w:rPr>
          <w:i/>
          <w:u w:val="single"/>
        </w:rPr>
        <w:t>After adoption of the LCAP and Budget</w:t>
      </w:r>
      <w:r w:rsidR="00C96324">
        <w:t>:</w:t>
      </w:r>
    </w:p>
    <w:p w:rsidR="00C96324" w:rsidRDefault="00C96324" w:rsidP="00C96324">
      <w:pPr>
        <w:pStyle w:val="ListParagraph"/>
        <w:numPr>
          <w:ilvl w:val="0"/>
          <w:numId w:val="6"/>
        </w:numPr>
        <w:spacing w:after="0" w:line="240" w:lineRule="auto"/>
      </w:pPr>
      <w:r>
        <w:t>Send district LCAP to County Office of Education for approval</w:t>
      </w:r>
    </w:p>
    <w:p w:rsidR="00C96324" w:rsidRDefault="00C96324" w:rsidP="00C96324">
      <w:pPr>
        <w:pStyle w:val="ListParagraph"/>
        <w:numPr>
          <w:ilvl w:val="0"/>
          <w:numId w:val="6"/>
        </w:numPr>
        <w:spacing w:after="0" w:line="240" w:lineRule="auto"/>
      </w:pPr>
      <w:r>
        <w:t>Approved LCAPs to be posted on district websites and district LCAPs and/or links posted on county office websites (Within 5 days of adoption)</w:t>
      </w:r>
    </w:p>
    <w:p w:rsidR="00C96324" w:rsidRDefault="00C96324" w:rsidP="00C96324">
      <w:pPr>
        <w:pStyle w:val="ListParagraph"/>
        <w:numPr>
          <w:ilvl w:val="0"/>
          <w:numId w:val="6"/>
        </w:numPr>
        <w:spacing w:after="0" w:line="240" w:lineRule="auto"/>
      </w:pPr>
      <w:r>
        <w:t xml:space="preserve">Information about LCAP requirements must be included in the annual notification to pupils, parents, guardians, employees, and other interested parties </w:t>
      </w:r>
    </w:p>
    <w:p w:rsidR="00C96324" w:rsidRDefault="00C96324" w:rsidP="00C96324">
      <w:pPr>
        <w:spacing w:after="0" w:line="240" w:lineRule="auto"/>
        <w:rPr>
          <w:b/>
          <w:u w:val="single"/>
        </w:rPr>
      </w:pPr>
    </w:p>
    <w:p w:rsidR="00C96324" w:rsidRPr="001724C1" w:rsidRDefault="00C96324" w:rsidP="00C96324">
      <w:pPr>
        <w:spacing w:after="0" w:line="240" w:lineRule="auto"/>
        <w:rPr>
          <w:b/>
          <w:sz w:val="24"/>
          <w:szCs w:val="24"/>
          <w:u w:val="single"/>
        </w:rPr>
      </w:pPr>
      <w:r w:rsidRPr="001724C1">
        <w:rPr>
          <w:b/>
          <w:sz w:val="24"/>
          <w:szCs w:val="24"/>
          <w:u w:val="single"/>
        </w:rPr>
        <w:t>LCAP Adoption Required Timeline</w:t>
      </w:r>
    </w:p>
    <w:p w:rsidR="00B553E4" w:rsidRDefault="00C96324" w:rsidP="008D37D4">
      <w:pPr>
        <w:spacing w:after="0" w:line="240" w:lineRule="auto"/>
      </w:pPr>
      <w:r>
        <w:t xml:space="preserve">Local governing boards must adopt LCAP on or before </w:t>
      </w:r>
      <w:r w:rsidRPr="00755FDD">
        <w:rPr>
          <w:b/>
        </w:rPr>
        <w:t>July 1</w:t>
      </w:r>
      <w:r>
        <w:t xml:space="preserve"> of eac</w:t>
      </w:r>
      <w:r w:rsidR="00755FDD">
        <w:t>h school year.  The LCAP is a 3-</w:t>
      </w:r>
      <w:r>
        <w:t xml:space="preserve">year plan and must be updated annually.  </w:t>
      </w:r>
    </w:p>
    <w:sectPr w:rsidR="00B553E4" w:rsidSect="008D37D4">
      <w:pgSz w:w="12240" w:h="15840"/>
      <w:pgMar w:top="1296" w:right="144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1BB3"/>
    <w:multiLevelType w:val="hybridMultilevel"/>
    <w:tmpl w:val="B8B0D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D2ED8"/>
    <w:multiLevelType w:val="hybridMultilevel"/>
    <w:tmpl w:val="9102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E6112D"/>
    <w:multiLevelType w:val="hybridMultilevel"/>
    <w:tmpl w:val="569A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838FB"/>
    <w:multiLevelType w:val="hybridMultilevel"/>
    <w:tmpl w:val="474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5174C"/>
    <w:multiLevelType w:val="hybridMultilevel"/>
    <w:tmpl w:val="EB9A1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34242C"/>
    <w:multiLevelType w:val="hybridMultilevel"/>
    <w:tmpl w:val="ED4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24"/>
    <w:rsid w:val="004E1AB1"/>
    <w:rsid w:val="00755FDD"/>
    <w:rsid w:val="008D37D4"/>
    <w:rsid w:val="00B553E4"/>
    <w:rsid w:val="00B63748"/>
    <w:rsid w:val="00C9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324"/>
    <w:pPr>
      <w:ind w:left="720"/>
      <w:contextualSpacing/>
    </w:pPr>
  </w:style>
  <w:style w:type="paragraph" w:styleId="BalloonText">
    <w:name w:val="Balloon Text"/>
    <w:basedOn w:val="Normal"/>
    <w:link w:val="BalloonTextChar"/>
    <w:uiPriority w:val="99"/>
    <w:semiHidden/>
    <w:unhideWhenUsed/>
    <w:rsid w:val="008D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324"/>
    <w:pPr>
      <w:ind w:left="720"/>
      <w:contextualSpacing/>
    </w:pPr>
  </w:style>
  <w:style w:type="paragraph" w:styleId="BalloonText">
    <w:name w:val="Balloon Text"/>
    <w:basedOn w:val="Normal"/>
    <w:link w:val="BalloonTextChar"/>
    <w:uiPriority w:val="99"/>
    <w:semiHidden/>
    <w:unhideWhenUsed/>
    <w:rsid w:val="008D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Peverini</dc:creator>
  <cp:lastModifiedBy>Dan Peverini</cp:lastModifiedBy>
  <cp:revision>2</cp:revision>
  <dcterms:created xsi:type="dcterms:W3CDTF">2014-09-22T18:51:00Z</dcterms:created>
  <dcterms:modified xsi:type="dcterms:W3CDTF">2014-09-22T18:51:00Z</dcterms:modified>
</cp:coreProperties>
</file>