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997A9" w14:textId="34FC80D3" w:rsidR="007119A0" w:rsidRDefault="007119A0" w:rsidP="007119A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8D7E8ED" wp14:editId="31D70A8A">
            <wp:simplePos x="0" y="0"/>
            <wp:positionH relativeFrom="page">
              <wp:align>center</wp:align>
            </wp:positionH>
            <wp:positionV relativeFrom="paragraph">
              <wp:posOffset>-582295</wp:posOffset>
            </wp:positionV>
            <wp:extent cx="1261872" cy="960120"/>
            <wp:effectExtent l="0" t="0" r="0" b="0"/>
            <wp:wrapTight wrapText="bothSides">
              <wp:wrapPolygon edited="0">
                <wp:start x="0" y="0"/>
                <wp:lineTo x="0" y="21000"/>
                <wp:lineTo x="21198" y="21000"/>
                <wp:lineTo x="2119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OCO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872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42E86" w14:textId="7225F387" w:rsidR="007119A0" w:rsidRDefault="007119A0" w:rsidP="007119A0">
      <w:pPr>
        <w:spacing w:after="0" w:line="240" w:lineRule="auto"/>
        <w:jc w:val="center"/>
        <w:rPr>
          <w:b/>
          <w:sz w:val="28"/>
          <w:szCs w:val="28"/>
        </w:rPr>
      </w:pPr>
    </w:p>
    <w:p w14:paraId="114E2E85" w14:textId="7DBA1366" w:rsidR="00352133" w:rsidRPr="00103B37" w:rsidRDefault="00CB413B" w:rsidP="007119A0">
      <w:pPr>
        <w:spacing w:after="0" w:line="240" w:lineRule="auto"/>
        <w:jc w:val="center"/>
        <w:rPr>
          <w:b/>
          <w:sz w:val="28"/>
          <w:szCs w:val="28"/>
        </w:rPr>
      </w:pPr>
      <w:r w:rsidRPr="00103B37">
        <w:rPr>
          <w:b/>
          <w:sz w:val="28"/>
          <w:szCs w:val="28"/>
        </w:rPr>
        <w:t>Local Control Accountability Plan</w:t>
      </w:r>
    </w:p>
    <w:p w14:paraId="7F5B529E" w14:textId="77777777" w:rsidR="00CB413B" w:rsidRDefault="00514F09" w:rsidP="007119A0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Sample </w:t>
      </w:r>
      <w:r w:rsidR="00CB413B" w:rsidRPr="00103B37">
        <w:rPr>
          <w:b/>
          <w:sz w:val="28"/>
          <w:szCs w:val="28"/>
        </w:rPr>
        <w:t xml:space="preserve">Timeline for 2015-2016 </w:t>
      </w:r>
    </w:p>
    <w:tbl>
      <w:tblPr>
        <w:tblStyle w:val="TableGrid"/>
        <w:tblW w:w="10710" w:type="dxa"/>
        <w:tblInd w:w="-252" w:type="dxa"/>
        <w:tblLook w:val="04A0" w:firstRow="1" w:lastRow="0" w:firstColumn="1" w:lastColumn="0" w:noHBand="0" w:noVBand="1"/>
      </w:tblPr>
      <w:tblGrid>
        <w:gridCol w:w="2047"/>
        <w:gridCol w:w="4609"/>
        <w:gridCol w:w="4054"/>
      </w:tblGrid>
      <w:tr w:rsidR="00CB413B" w:rsidRPr="00DC0726" w14:paraId="6608E5BB" w14:textId="77777777" w:rsidTr="007119A0">
        <w:trPr>
          <w:tblHeader/>
        </w:trPr>
        <w:tc>
          <w:tcPr>
            <w:tcW w:w="2047" w:type="dxa"/>
            <w:tcBorders>
              <w:bottom w:val="single" w:sz="4" w:space="0" w:color="auto"/>
            </w:tcBorders>
            <w:shd w:val="clear" w:color="auto" w:fill="C0C0C0"/>
          </w:tcPr>
          <w:p w14:paraId="6D7D8157" w14:textId="77777777" w:rsidR="00CB413B" w:rsidRPr="00DC0726" w:rsidRDefault="001C3C08" w:rsidP="00DC0726">
            <w:pPr>
              <w:jc w:val="center"/>
              <w:rPr>
                <w:b/>
                <w:sz w:val="28"/>
                <w:szCs w:val="28"/>
              </w:rPr>
            </w:pPr>
            <w:r w:rsidRPr="00DC0726">
              <w:rPr>
                <w:b/>
                <w:sz w:val="28"/>
                <w:szCs w:val="28"/>
              </w:rPr>
              <w:t>Month/Quarter</w:t>
            </w:r>
          </w:p>
        </w:tc>
        <w:tc>
          <w:tcPr>
            <w:tcW w:w="4609" w:type="dxa"/>
            <w:tcBorders>
              <w:bottom w:val="single" w:sz="4" w:space="0" w:color="auto"/>
            </w:tcBorders>
            <w:shd w:val="clear" w:color="auto" w:fill="C0C0C0"/>
          </w:tcPr>
          <w:p w14:paraId="02D7CFE2" w14:textId="77777777" w:rsidR="00CB413B" w:rsidRPr="00DC0726" w:rsidRDefault="001C3C08" w:rsidP="00DC0726">
            <w:pPr>
              <w:jc w:val="center"/>
              <w:rPr>
                <w:b/>
                <w:sz w:val="28"/>
                <w:szCs w:val="28"/>
              </w:rPr>
            </w:pPr>
            <w:r w:rsidRPr="00DC0726">
              <w:rPr>
                <w:b/>
                <w:sz w:val="28"/>
                <w:szCs w:val="28"/>
              </w:rPr>
              <w:t>Action</w:t>
            </w:r>
          </w:p>
        </w:tc>
        <w:tc>
          <w:tcPr>
            <w:tcW w:w="4054" w:type="dxa"/>
            <w:tcBorders>
              <w:bottom w:val="single" w:sz="4" w:space="0" w:color="auto"/>
            </w:tcBorders>
            <w:shd w:val="clear" w:color="auto" w:fill="C0C0C0"/>
          </w:tcPr>
          <w:p w14:paraId="2C4ECC85" w14:textId="2CF393A7" w:rsidR="00CB413B" w:rsidRPr="00DC0726" w:rsidRDefault="001C3C08" w:rsidP="00DC0726">
            <w:pPr>
              <w:jc w:val="center"/>
              <w:rPr>
                <w:b/>
                <w:sz w:val="28"/>
                <w:szCs w:val="28"/>
              </w:rPr>
            </w:pPr>
            <w:r w:rsidRPr="00DC0726">
              <w:rPr>
                <w:b/>
                <w:sz w:val="28"/>
                <w:szCs w:val="28"/>
              </w:rPr>
              <w:t>Notes</w:t>
            </w:r>
            <w:r w:rsidR="008178B4">
              <w:rPr>
                <w:b/>
                <w:sz w:val="28"/>
                <w:szCs w:val="28"/>
              </w:rPr>
              <w:t xml:space="preserve"> and Best Practices</w:t>
            </w:r>
          </w:p>
        </w:tc>
      </w:tr>
      <w:tr w:rsidR="00DA36B0" w:rsidRPr="00DA36B0" w14:paraId="5A1B6439" w14:textId="77777777" w:rsidTr="00306C6C">
        <w:tc>
          <w:tcPr>
            <w:tcW w:w="2047" w:type="dxa"/>
            <w:shd w:val="pct12" w:color="auto" w:fill="auto"/>
          </w:tcPr>
          <w:p w14:paraId="7E62187D" w14:textId="77777777" w:rsidR="00DA36B0" w:rsidRPr="00DA36B0" w:rsidRDefault="00DC0726">
            <w:pPr>
              <w:rPr>
                <w:b/>
              </w:rPr>
            </w:pPr>
            <w:r>
              <w:rPr>
                <w:b/>
              </w:rPr>
              <w:t>September - November</w:t>
            </w:r>
          </w:p>
        </w:tc>
        <w:tc>
          <w:tcPr>
            <w:tcW w:w="4609" w:type="dxa"/>
            <w:shd w:val="pct12" w:color="auto" w:fill="auto"/>
          </w:tcPr>
          <w:p w14:paraId="14526049" w14:textId="77777777" w:rsidR="00DA36B0" w:rsidRPr="00DA36B0" w:rsidRDefault="00DC0726">
            <w:pPr>
              <w:rPr>
                <w:b/>
              </w:rPr>
            </w:pPr>
            <w:r w:rsidRPr="00DA36B0">
              <w:rPr>
                <w:b/>
              </w:rPr>
              <w:t>Assess and Engage</w:t>
            </w:r>
          </w:p>
        </w:tc>
        <w:tc>
          <w:tcPr>
            <w:tcW w:w="4054" w:type="dxa"/>
            <w:shd w:val="pct12" w:color="auto" w:fill="auto"/>
          </w:tcPr>
          <w:p w14:paraId="37448126" w14:textId="77777777" w:rsidR="00DA36B0" w:rsidRPr="00DA36B0" w:rsidRDefault="00DA36B0">
            <w:pPr>
              <w:rPr>
                <w:b/>
              </w:rPr>
            </w:pPr>
          </w:p>
        </w:tc>
      </w:tr>
      <w:tr w:rsidR="00CB413B" w14:paraId="265DD37B" w14:textId="77777777" w:rsidTr="00306C6C">
        <w:tc>
          <w:tcPr>
            <w:tcW w:w="2047" w:type="dxa"/>
          </w:tcPr>
          <w:p w14:paraId="67E0BB3E" w14:textId="77777777" w:rsidR="00CB413B" w:rsidRDefault="001C3C08">
            <w:r>
              <w:t>September</w:t>
            </w:r>
            <w:r w:rsidR="00DA36B0">
              <w:t xml:space="preserve"> 2014</w:t>
            </w:r>
          </w:p>
        </w:tc>
        <w:tc>
          <w:tcPr>
            <w:tcW w:w="4609" w:type="dxa"/>
          </w:tcPr>
          <w:p w14:paraId="337C1FE0" w14:textId="77777777" w:rsidR="00CB413B" w:rsidRDefault="00DA36B0" w:rsidP="008178B4">
            <w:pPr>
              <w:pStyle w:val="ListParagraph"/>
              <w:numPr>
                <w:ilvl w:val="0"/>
                <w:numId w:val="11"/>
              </w:numPr>
            </w:pPr>
            <w:r>
              <w:t xml:space="preserve">Establish LCAP development </w:t>
            </w:r>
            <w:r w:rsidR="00A060CC">
              <w:t>process, t</w:t>
            </w:r>
            <w:r>
              <w:t xml:space="preserve">eam, </w:t>
            </w:r>
            <w:r w:rsidR="00A060CC">
              <w:t>t</w:t>
            </w:r>
            <w:r>
              <w:t>imeline</w:t>
            </w:r>
          </w:p>
        </w:tc>
        <w:tc>
          <w:tcPr>
            <w:tcW w:w="4054" w:type="dxa"/>
          </w:tcPr>
          <w:p w14:paraId="3BDFB2DC" w14:textId="77777777" w:rsidR="00CB413B" w:rsidRDefault="00A060CC">
            <w:r>
              <w:t xml:space="preserve">Resources: </w:t>
            </w:r>
          </w:p>
          <w:p w14:paraId="0FDD7DA3" w14:textId="77777777" w:rsidR="00A060CC" w:rsidRDefault="004F29CA">
            <w:hyperlink r:id="rId8" w:history="1">
              <w:r w:rsidR="00A060CC" w:rsidRPr="009069DE">
                <w:rPr>
                  <w:rStyle w:val="Hyperlink"/>
                </w:rPr>
                <w:t>http://lcff.wested.org/making-a-plan-to-develop-the-lcap/</w:t>
              </w:r>
            </w:hyperlink>
          </w:p>
          <w:p w14:paraId="3F299647" w14:textId="77777777" w:rsidR="00A060CC" w:rsidRDefault="00A060CC"/>
          <w:p w14:paraId="3977073F" w14:textId="77777777" w:rsidR="00A060CC" w:rsidRDefault="00A060CC"/>
        </w:tc>
      </w:tr>
      <w:tr w:rsidR="00DC0726" w14:paraId="56648F36" w14:textId="77777777" w:rsidTr="00306C6C">
        <w:trPr>
          <w:trHeight w:val="2158"/>
        </w:trPr>
        <w:tc>
          <w:tcPr>
            <w:tcW w:w="2047" w:type="dxa"/>
          </w:tcPr>
          <w:p w14:paraId="7886D61E" w14:textId="77777777" w:rsidR="00DC0726" w:rsidRDefault="00DC0726">
            <w:r>
              <w:t>October 2014</w:t>
            </w:r>
          </w:p>
        </w:tc>
        <w:tc>
          <w:tcPr>
            <w:tcW w:w="4609" w:type="dxa"/>
          </w:tcPr>
          <w:p w14:paraId="67D14531" w14:textId="77777777" w:rsidR="00DC0726" w:rsidRDefault="00DC0726" w:rsidP="008178B4">
            <w:pPr>
              <w:pStyle w:val="ListParagraph"/>
              <w:numPr>
                <w:ilvl w:val="0"/>
                <w:numId w:val="10"/>
              </w:numPr>
            </w:pPr>
            <w:r>
              <w:t>Gather data for analysis and evaluate progress</w:t>
            </w:r>
          </w:p>
          <w:p w14:paraId="62585239" w14:textId="77777777" w:rsidR="00DC0726" w:rsidRDefault="00DC0726" w:rsidP="008178B4">
            <w:pPr>
              <w:pStyle w:val="ListParagraph"/>
              <w:numPr>
                <w:ilvl w:val="0"/>
                <w:numId w:val="10"/>
              </w:numPr>
            </w:pPr>
            <w:r>
              <w:t>Determine Relevant Stakeholder groups</w:t>
            </w:r>
          </w:p>
        </w:tc>
        <w:tc>
          <w:tcPr>
            <w:tcW w:w="4054" w:type="dxa"/>
          </w:tcPr>
          <w:p w14:paraId="71574459" w14:textId="77777777" w:rsidR="00DC0726" w:rsidRDefault="00DC0726" w:rsidP="003F46C6">
            <w:r>
              <w:t>Determine which metrics will be used to provide useful information to measure actions/expenses and communicate with stakeholders.</w:t>
            </w:r>
          </w:p>
          <w:p w14:paraId="3BE5FCE6" w14:textId="77777777" w:rsidR="00DC0726" w:rsidRDefault="00DC0726" w:rsidP="003F46C6">
            <w:pPr>
              <w:rPr>
                <w:i/>
              </w:rPr>
            </w:pPr>
          </w:p>
          <w:p w14:paraId="0123D30F" w14:textId="77777777" w:rsidR="00DC0726" w:rsidRDefault="00DC0726" w:rsidP="003F46C6">
            <w:r w:rsidRPr="00DC0726">
              <w:rPr>
                <w:i/>
              </w:rPr>
              <w:t xml:space="preserve">Best Practice - Ensure that EL, FY, and LI parents are adequately represented.  </w:t>
            </w:r>
          </w:p>
        </w:tc>
      </w:tr>
      <w:tr w:rsidR="00DA36B0" w14:paraId="2B06B738" w14:textId="77777777" w:rsidTr="00306C6C">
        <w:tc>
          <w:tcPr>
            <w:tcW w:w="2047" w:type="dxa"/>
            <w:tcBorders>
              <w:bottom w:val="single" w:sz="4" w:space="0" w:color="auto"/>
            </w:tcBorders>
          </w:tcPr>
          <w:p w14:paraId="6AD6DD43" w14:textId="77777777" w:rsidR="00DA36B0" w:rsidRDefault="00DA36B0">
            <w:r>
              <w:t>November</w:t>
            </w:r>
          </w:p>
        </w:tc>
        <w:tc>
          <w:tcPr>
            <w:tcW w:w="4609" w:type="dxa"/>
            <w:tcBorders>
              <w:bottom w:val="single" w:sz="4" w:space="0" w:color="auto"/>
            </w:tcBorders>
          </w:tcPr>
          <w:p w14:paraId="4FF3460E" w14:textId="77777777" w:rsidR="00DA36B0" w:rsidRDefault="00DA36B0">
            <w:r>
              <w:t>Stakeholder Engagement</w:t>
            </w:r>
            <w:r w:rsidR="00DC0726">
              <w:t>/Input</w:t>
            </w:r>
            <w:r w:rsidR="002D070E">
              <w:t>:</w:t>
            </w:r>
          </w:p>
          <w:p w14:paraId="42D36486" w14:textId="77777777" w:rsidR="002D070E" w:rsidRDefault="002D070E" w:rsidP="005B76C4">
            <w:pPr>
              <w:pStyle w:val="ListParagraph"/>
              <w:numPr>
                <w:ilvl w:val="0"/>
                <w:numId w:val="1"/>
              </w:numPr>
            </w:pPr>
            <w:r>
              <w:t>Students</w:t>
            </w:r>
          </w:p>
          <w:p w14:paraId="42C42F90" w14:textId="77777777" w:rsidR="002D070E" w:rsidRDefault="00C4527E" w:rsidP="005B76C4">
            <w:pPr>
              <w:pStyle w:val="ListParagraph"/>
              <w:numPr>
                <w:ilvl w:val="0"/>
                <w:numId w:val="1"/>
              </w:numPr>
            </w:pPr>
            <w:r>
              <w:t>Teachers</w:t>
            </w:r>
          </w:p>
          <w:p w14:paraId="7B617AB4" w14:textId="77777777" w:rsidR="002D070E" w:rsidRDefault="00C4527E" w:rsidP="005B76C4">
            <w:pPr>
              <w:pStyle w:val="ListParagraph"/>
              <w:numPr>
                <w:ilvl w:val="0"/>
                <w:numId w:val="1"/>
              </w:numPr>
            </w:pPr>
            <w:r>
              <w:t>Principals</w:t>
            </w:r>
          </w:p>
          <w:p w14:paraId="65AD51F6" w14:textId="77777777" w:rsidR="00C4527E" w:rsidRDefault="00C4527E" w:rsidP="005B76C4">
            <w:pPr>
              <w:pStyle w:val="ListParagraph"/>
              <w:numPr>
                <w:ilvl w:val="0"/>
                <w:numId w:val="1"/>
              </w:numPr>
            </w:pPr>
            <w:r>
              <w:t>Parents</w:t>
            </w:r>
          </w:p>
          <w:p w14:paraId="452E2CE6" w14:textId="77777777" w:rsidR="005B76C4" w:rsidRDefault="005B76C4" w:rsidP="005B76C4">
            <w:pPr>
              <w:pStyle w:val="ListParagraph"/>
              <w:numPr>
                <w:ilvl w:val="0"/>
                <w:numId w:val="1"/>
              </w:numPr>
            </w:pPr>
            <w:r>
              <w:t>Bargaining Units</w:t>
            </w:r>
          </w:p>
          <w:p w14:paraId="177D47ED" w14:textId="77777777" w:rsidR="002D070E" w:rsidRDefault="00C4527E" w:rsidP="005B76C4">
            <w:pPr>
              <w:pStyle w:val="ListParagraph"/>
              <w:numPr>
                <w:ilvl w:val="0"/>
                <w:numId w:val="1"/>
              </w:numPr>
            </w:pPr>
            <w:r>
              <w:t>School Personnel</w:t>
            </w:r>
          </w:p>
        </w:tc>
        <w:tc>
          <w:tcPr>
            <w:tcW w:w="4054" w:type="dxa"/>
            <w:tcBorders>
              <w:bottom w:val="single" w:sz="4" w:space="0" w:color="auto"/>
            </w:tcBorders>
          </w:tcPr>
          <w:p w14:paraId="0EA0B029" w14:textId="308B65B2" w:rsidR="0054318D" w:rsidRDefault="00D6622C">
            <w:r>
              <w:t>Consider methods to get meaningful input from stakeholders.</w:t>
            </w:r>
          </w:p>
          <w:p w14:paraId="3521838D" w14:textId="77777777" w:rsidR="00D6622C" w:rsidRDefault="00D6622C"/>
          <w:p w14:paraId="4592C7C5" w14:textId="77777777" w:rsidR="0054318D" w:rsidRPr="00DC0726" w:rsidRDefault="0054318D" w:rsidP="0054318D">
            <w:pPr>
              <w:rPr>
                <w:i/>
              </w:rPr>
            </w:pPr>
            <w:r w:rsidRPr="00DC0726">
              <w:rPr>
                <w:i/>
              </w:rPr>
              <w:t>Best Practice – Establish an LCAP committee composed of relevant stakeholders that will be together for a couple of years and engage them at a deep level.</w:t>
            </w:r>
          </w:p>
        </w:tc>
      </w:tr>
      <w:tr w:rsidR="00DA36B0" w:rsidRPr="00DA36B0" w14:paraId="1DC521B4" w14:textId="77777777" w:rsidTr="00306C6C">
        <w:tc>
          <w:tcPr>
            <w:tcW w:w="2047" w:type="dxa"/>
            <w:shd w:val="pct12" w:color="auto" w:fill="auto"/>
          </w:tcPr>
          <w:p w14:paraId="3BAFB357" w14:textId="61C07D14" w:rsidR="00DA36B0" w:rsidRPr="00DA36B0" w:rsidRDefault="00DC0726">
            <w:pPr>
              <w:rPr>
                <w:b/>
              </w:rPr>
            </w:pPr>
            <w:r>
              <w:rPr>
                <w:b/>
              </w:rPr>
              <w:t>December - February</w:t>
            </w:r>
          </w:p>
        </w:tc>
        <w:tc>
          <w:tcPr>
            <w:tcW w:w="4609" w:type="dxa"/>
            <w:shd w:val="pct12" w:color="auto" w:fill="auto"/>
          </w:tcPr>
          <w:p w14:paraId="5E7FDBD5" w14:textId="77777777" w:rsidR="00DA36B0" w:rsidRPr="00DA36B0" w:rsidRDefault="00DC0726">
            <w:pPr>
              <w:rPr>
                <w:b/>
              </w:rPr>
            </w:pPr>
            <w:r w:rsidRPr="00DA36B0">
              <w:rPr>
                <w:b/>
              </w:rPr>
              <w:t>Draft and Consult</w:t>
            </w:r>
          </w:p>
        </w:tc>
        <w:tc>
          <w:tcPr>
            <w:tcW w:w="4054" w:type="dxa"/>
            <w:shd w:val="pct12" w:color="auto" w:fill="auto"/>
          </w:tcPr>
          <w:p w14:paraId="6A21624D" w14:textId="77777777" w:rsidR="00DA36B0" w:rsidRPr="00DA36B0" w:rsidRDefault="00DA36B0">
            <w:pPr>
              <w:rPr>
                <w:b/>
              </w:rPr>
            </w:pPr>
          </w:p>
        </w:tc>
      </w:tr>
      <w:tr w:rsidR="008178B4" w14:paraId="61D6DEE6" w14:textId="77777777" w:rsidTr="00306C6C">
        <w:trPr>
          <w:trHeight w:val="1611"/>
        </w:trPr>
        <w:tc>
          <w:tcPr>
            <w:tcW w:w="2047" w:type="dxa"/>
          </w:tcPr>
          <w:p w14:paraId="2EAAC84A" w14:textId="77777777" w:rsidR="008178B4" w:rsidRDefault="008178B4">
            <w:r>
              <w:t>December 2014</w:t>
            </w:r>
          </w:p>
        </w:tc>
        <w:tc>
          <w:tcPr>
            <w:tcW w:w="4609" w:type="dxa"/>
          </w:tcPr>
          <w:p w14:paraId="68D286D0" w14:textId="0ADF7F88" w:rsidR="008178B4" w:rsidRDefault="008178B4" w:rsidP="008178B4">
            <w:pPr>
              <w:pStyle w:val="ListParagraph"/>
              <w:numPr>
                <w:ilvl w:val="0"/>
                <w:numId w:val="8"/>
              </w:numPr>
            </w:pPr>
            <w:r>
              <w:t xml:space="preserve">Compile input received from stakeholders and analyze </w:t>
            </w:r>
            <w:r w:rsidR="0028563B">
              <w:t>for trends, needs, and priorities</w:t>
            </w:r>
          </w:p>
          <w:p w14:paraId="6F8AC1C9" w14:textId="77777777" w:rsidR="008178B4" w:rsidRDefault="008178B4" w:rsidP="008178B4">
            <w:pPr>
              <w:pStyle w:val="ListParagraph"/>
              <w:numPr>
                <w:ilvl w:val="0"/>
                <w:numId w:val="8"/>
              </w:numPr>
            </w:pPr>
            <w:r w:rsidRPr="00F81F05">
              <w:t>Update needs assessment based on 13-14 data and new stakeholder input</w:t>
            </w:r>
          </w:p>
        </w:tc>
        <w:tc>
          <w:tcPr>
            <w:tcW w:w="4054" w:type="dxa"/>
          </w:tcPr>
          <w:p w14:paraId="0F7A5059" w14:textId="77777777" w:rsidR="008178B4" w:rsidRDefault="008178B4" w:rsidP="003F46C6">
            <w:pPr>
              <w:rPr>
                <w:i/>
              </w:rPr>
            </w:pPr>
            <w:r w:rsidRPr="00DC0726">
              <w:rPr>
                <w:i/>
              </w:rPr>
              <w:t>Best Practice - A robust needs assessment is the foundation of an effective LCAP.</w:t>
            </w:r>
          </w:p>
          <w:p w14:paraId="62691BAE" w14:textId="77777777" w:rsidR="008178B4" w:rsidRDefault="008178B4" w:rsidP="003F46C6">
            <w:pPr>
              <w:rPr>
                <w:i/>
              </w:rPr>
            </w:pPr>
          </w:p>
          <w:p w14:paraId="39392F43" w14:textId="6EC93A0C" w:rsidR="008178B4" w:rsidRPr="00DC0726" w:rsidRDefault="008178B4" w:rsidP="003F46C6">
            <w:pPr>
              <w:rPr>
                <w:i/>
              </w:rPr>
            </w:pPr>
            <w:r>
              <w:rPr>
                <w:i/>
              </w:rPr>
              <w:t>Best Practice – Define “base or core” program for district</w:t>
            </w:r>
            <w:r w:rsidR="00D6622C">
              <w:rPr>
                <w:i/>
              </w:rPr>
              <w:t>.</w:t>
            </w:r>
          </w:p>
        </w:tc>
      </w:tr>
      <w:tr w:rsidR="008178B4" w14:paraId="3BD92338" w14:textId="77777777" w:rsidTr="00306C6C">
        <w:trPr>
          <w:trHeight w:val="1631"/>
        </w:trPr>
        <w:tc>
          <w:tcPr>
            <w:tcW w:w="2047" w:type="dxa"/>
          </w:tcPr>
          <w:p w14:paraId="74238C1A" w14:textId="77777777" w:rsidR="008178B4" w:rsidRDefault="008178B4">
            <w:r>
              <w:t>January 2015</w:t>
            </w:r>
          </w:p>
        </w:tc>
        <w:tc>
          <w:tcPr>
            <w:tcW w:w="4609" w:type="dxa"/>
          </w:tcPr>
          <w:p w14:paraId="07AB3047" w14:textId="05D7CC09" w:rsidR="008178B4" w:rsidRDefault="0028563B" w:rsidP="008178B4">
            <w:pPr>
              <w:pStyle w:val="ListParagraph"/>
              <w:numPr>
                <w:ilvl w:val="0"/>
                <w:numId w:val="7"/>
              </w:numPr>
            </w:pPr>
            <w:r>
              <w:t xml:space="preserve">Governor’s Proposed Budget </w:t>
            </w:r>
          </w:p>
          <w:p w14:paraId="4D67DA86" w14:textId="77777777" w:rsidR="008178B4" w:rsidRDefault="008178B4" w:rsidP="008178B4">
            <w:pPr>
              <w:pStyle w:val="ListParagraph"/>
              <w:numPr>
                <w:ilvl w:val="0"/>
                <w:numId w:val="7"/>
              </w:numPr>
            </w:pPr>
            <w:r>
              <w:t>Meet with District LCAP Team</w:t>
            </w:r>
          </w:p>
          <w:p w14:paraId="24373281" w14:textId="77777777" w:rsidR="008178B4" w:rsidRDefault="008178B4" w:rsidP="008178B4">
            <w:pPr>
              <w:pStyle w:val="ListParagraph"/>
              <w:numPr>
                <w:ilvl w:val="0"/>
                <w:numId w:val="7"/>
              </w:numPr>
            </w:pPr>
            <w:r>
              <w:t>Identify goals, actions, services and align resources to Governor’s Budget</w:t>
            </w:r>
          </w:p>
          <w:p w14:paraId="12C2B0B8" w14:textId="0ADC2710" w:rsidR="008178B4" w:rsidRDefault="008178B4" w:rsidP="008178B4">
            <w:pPr>
              <w:pStyle w:val="ListParagraph"/>
              <w:numPr>
                <w:ilvl w:val="0"/>
                <w:numId w:val="7"/>
              </w:numPr>
            </w:pPr>
            <w:r>
              <w:t>Provide Board w</w:t>
            </w:r>
            <w:r w:rsidR="0028563B">
              <w:t xml:space="preserve">ith LCAP Update </w:t>
            </w:r>
          </w:p>
        </w:tc>
        <w:tc>
          <w:tcPr>
            <w:tcW w:w="4054" w:type="dxa"/>
          </w:tcPr>
          <w:p w14:paraId="55DF0259" w14:textId="55A4CC0C" w:rsidR="008178B4" w:rsidRDefault="008178B4" w:rsidP="0028563B">
            <w:r>
              <w:t>Pr</w:t>
            </w:r>
            <w:r w:rsidR="0028563B">
              <w:t xml:space="preserve">ioritize draft goals and actions </w:t>
            </w:r>
            <w:r w:rsidR="004F29CA">
              <w:t>to be added for the next year</w:t>
            </w:r>
            <w:r>
              <w:t>.  Determine any changes or revisions to existing plan.</w:t>
            </w:r>
          </w:p>
          <w:p w14:paraId="3B2C442C" w14:textId="77777777" w:rsidR="0028563B" w:rsidRDefault="0028563B" w:rsidP="0028563B"/>
          <w:p w14:paraId="52024335" w14:textId="5D5E62BF" w:rsidR="008178B4" w:rsidRDefault="008178B4" w:rsidP="0028563B">
            <w:r>
              <w:t>Maintain transparency</w:t>
            </w:r>
            <w:r w:rsidR="007119A0">
              <w:t>,</w:t>
            </w:r>
            <w:r>
              <w:t xml:space="preserve"> share input from stakeholders</w:t>
            </w:r>
            <w:r w:rsidR="005E49E2">
              <w:t xml:space="preserve"> and data with Board</w:t>
            </w:r>
            <w:r w:rsidR="00D6622C">
              <w:t>.</w:t>
            </w:r>
          </w:p>
        </w:tc>
      </w:tr>
      <w:tr w:rsidR="003F46C6" w14:paraId="377F8A4D" w14:textId="77777777" w:rsidTr="00306C6C">
        <w:tc>
          <w:tcPr>
            <w:tcW w:w="2047" w:type="dxa"/>
          </w:tcPr>
          <w:p w14:paraId="31660614" w14:textId="77777777" w:rsidR="003F46C6" w:rsidRDefault="003F46C6">
            <w:r>
              <w:t>February 2015</w:t>
            </w:r>
          </w:p>
        </w:tc>
        <w:tc>
          <w:tcPr>
            <w:tcW w:w="4609" w:type="dxa"/>
          </w:tcPr>
          <w:p w14:paraId="3203F93E" w14:textId="1F766B2C" w:rsidR="003F46C6" w:rsidRDefault="003F46C6" w:rsidP="008178B4">
            <w:pPr>
              <w:pStyle w:val="ListParagraph"/>
              <w:numPr>
                <w:ilvl w:val="0"/>
                <w:numId w:val="12"/>
              </w:numPr>
            </w:pPr>
            <w:r>
              <w:t>Consult with bargaining units</w:t>
            </w:r>
          </w:p>
        </w:tc>
        <w:tc>
          <w:tcPr>
            <w:tcW w:w="4054" w:type="dxa"/>
          </w:tcPr>
          <w:p w14:paraId="5D7DA067" w14:textId="61829B85" w:rsidR="007119A0" w:rsidRDefault="003F46C6">
            <w:r>
              <w:t>Provide union with notice that this is their official consultation</w:t>
            </w:r>
            <w:r w:rsidR="00D6622C">
              <w:t>.</w:t>
            </w:r>
          </w:p>
        </w:tc>
      </w:tr>
      <w:tr w:rsidR="003F46C6" w:rsidRPr="00DA36B0" w14:paraId="63F583D9" w14:textId="77777777" w:rsidTr="00306C6C">
        <w:tc>
          <w:tcPr>
            <w:tcW w:w="2047" w:type="dxa"/>
            <w:shd w:val="pct12" w:color="auto" w:fill="auto"/>
          </w:tcPr>
          <w:p w14:paraId="54A220D8" w14:textId="77777777" w:rsidR="003F46C6" w:rsidRPr="00DA36B0" w:rsidRDefault="003F46C6">
            <w:pPr>
              <w:rPr>
                <w:b/>
              </w:rPr>
            </w:pPr>
            <w:r>
              <w:rPr>
                <w:b/>
              </w:rPr>
              <w:t>March-April</w:t>
            </w:r>
          </w:p>
        </w:tc>
        <w:tc>
          <w:tcPr>
            <w:tcW w:w="4609" w:type="dxa"/>
            <w:shd w:val="pct12" w:color="auto" w:fill="auto"/>
          </w:tcPr>
          <w:p w14:paraId="6AD2F3CE" w14:textId="77777777" w:rsidR="003F46C6" w:rsidRPr="00DA36B0" w:rsidRDefault="003F46C6">
            <w:pPr>
              <w:rPr>
                <w:b/>
              </w:rPr>
            </w:pPr>
            <w:r w:rsidRPr="00DA36B0">
              <w:rPr>
                <w:b/>
              </w:rPr>
              <w:t>Share and Respond</w:t>
            </w:r>
          </w:p>
        </w:tc>
        <w:tc>
          <w:tcPr>
            <w:tcW w:w="4054" w:type="dxa"/>
            <w:shd w:val="pct12" w:color="auto" w:fill="auto"/>
          </w:tcPr>
          <w:p w14:paraId="39E010E9" w14:textId="77777777" w:rsidR="003F46C6" w:rsidRPr="00DA36B0" w:rsidRDefault="003F46C6">
            <w:pPr>
              <w:rPr>
                <w:b/>
              </w:rPr>
            </w:pPr>
          </w:p>
        </w:tc>
      </w:tr>
      <w:tr w:rsidR="003F46C6" w14:paraId="3895A804" w14:textId="77777777" w:rsidTr="00306C6C">
        <w:tc>
          <w:tcPr>
            <w:tcW w:w="2047" w:type="dxa"/>
          </w:tcPr>
          <w:p w14:paraId="5CD0076D" w14:textId="77777777" w:rsidR="003F46C6" w:rsidRDefault="003F46C6">
            <w:r>
              <w:t>March 2015</w:t>
            </w:r>
          </w:p>
        </w:tc>
        <w:tc>
          <w:tcPr>
            <w:tcW w:w="4609" w:type="dxa"/>
          </w:tcPr>
          <w:p w14:paraId="33B9DA82" w14:textId="77777777" w:rsidR="003F46C6" w:rsidRDefault="003F46C6" w:rsidP="008178B4">
            <w:pPr>
              <w:pStyle w:val="ListParagraph"/>
              <w:numPr>
                <w:ilvl w:val="0"/>
                <w:numId w:val="12"/>
              </w:numPr>
            </w:pPr>
            <w:r>
              <w:t>Finalize Draft of LCAP – Inform stakeholders</w:t>
            </w:r>
          </w:p>
        </w:tc>
        <w:tc>
          <w:tcPr>
            <w:tcW w:w="4054" w:type="dxa"/>
          </w:tcPr>
          <w:p w14:paraId="7C007501" w14:textId="77777777" w:rsidR="003F46C6" w:rsidRDefault="003F46C6"/>
        </w:tc>
      </w:tr>
      <w:tr w:rsidR="003F46C6" w14:paraId="069ECF7F" w14:textId="77777777" w:rsidTr="00306C6C">
        <w:tc>
          <w:tcPr>
            <w:tcW w:w="2047" w:type="dxa"/>
          </w:tcPr>
          <w:p w14:paraId="605B76A5" w14:textId="77777777" w:rsidR="003F46C6" w:rsidRDefault="003F46C6"/>
        </w:tc>
        <w:tc>
          <w:tcPr>
            <w:tcW w:w="4609" w:type="dxa"/>
          </w:tcPr>
          <w:p w14:paraId="2FE385F0" w14:textId="77777777" w:rsidR="003F46C6" w:rsidRDefault="003F46C6" w:rsidP="008178B4">
            <w:pPr>
              <w:pStyle w:val="ListParagraph"/>
              <w:numPr>
                <w:ilvl w:val="0"/>
                <w:numId w:val="12"/>
              </w:numPr>
            </w:pPr>
            <w:r>
              <w:t>Provide Board with LCAP Update</w:t>
            </w:r>
          </w:p>
        </w:tc>
        <w:tc>
          <w:tcPr>
            <w:tcW w:w="4054" w:type="dxa"/>
          </w:tcPr>
          <w:p w14:paraId="4696148A" w14:textId="77777777" w:rsidR="003F46C6" w:rsidRDefault="003F46C6">
            <w:r>
              <w:t>Share Draft LCAP.  Clarify Board direction and goals.</w:t>
            </w:r>
          </w:p>
        </w:tc>
      </w:tr>
      <w:tr w:rsidR="003F46C6" w14:paraId="432DEF47" w14:textId="77777777" w:rsidTr="00306C6C">
        <w:tc>
          <w:tcPr>
            <w:tcW w:w="2047" w:type="dxa"/>
          </w:tcPr>
          <w:p w14:paraId="158AFB0E" w14:textId="77777777" w:rsidR="003F46C6" w:rsidRDefault="003F46C6"/>
        </w:tc>
        <w:tc>
          <w:tcPr>
            <w:tcW w:w="4609" w:type="dxa"/>
          </w:tcPr>
          <w:p w14:paraId="0FCDF93E" w14:textId="06FAB245" w:rsidR="003F46C6" w:rsidRDefault="003F46C6" w:rsidP="008178B4">
            <w:pPr>
              <w:pStyle w:val="ListParagraph"/>
              <w:numPr>
                <w:ilvl w:val="0"/>
                <w:numId w:val="12"/>
              </w:numPr>
            </w:pPr>
            <w:r>
              <w:t>DELAC and Parent Advisory Committee reviews</w:t>
            </w:r>
            <w:r w:rsidR="00CA3C35">
              <w:t xml:space="preserve"> and comments on</w:t>
            </w:r>
            <w:r>
              <w:t xml:space="preserve"> LCAP</w:t>
            </w:r>
          </w:p>
          <w:p w14:paraId="6BDF78FE" w14:textId="77777777" w:rsidR="003F46C6" w:rsidRDefault="003F46C6" w:rsidP="008178B4">
            <w:pPr>
              <w:pStyle w:val="ListParagraph"/>
              <w:numPr>
                <w:ilvl w:val="0"/>
                <w:numId w:val="12"/>
              </w:numPr>
            </w:pPr>
            <w:r>
              <w:t>Superintendent must respond in writing to their input</w:t>
            </w:r>
          </w:p>
        </w:tc>
        <w:tc>
          <w:tcPr>
            <w:tcW w:w="4054" w:type="dxa"/>
          </w:tcPr>
          <w:p w14:paraId="77318E53" w14:textId="77777777" w:rsidR="003F46C6" w:rsidRPr="00CA5C34" w:rsidRDefault="003F46C6">
            <w:pPr>
              <w:rPr>
                <w:i/>
              </w:rPr>
            </w:pPr>
            <w:r w:rsidRPr="00CA5C34">
              <w:rPr>
                <w:i/>
              </w:rPr>
              <w:t>Regulation is specific on need to engage EL parents in pr</w:t>
            </w:r>
            <w:r>
              <w:rPr>
                <w:i/>
              </w:rPr>
              <w:t>ocess and have them review LCAP if 15% or 50 students are EL.</w:t>
            </w:r>
          </w:p>
        </w:tc>
      </w:tr>
      <w:tr w:rsidR="003F46C6" w14:paraId="081F4E8C" w14:textId="77777777" w:rsidTr="00306C6C">
        <w:tc>
          <w:tcPr>
            <w:tcW w:w="2047" w:type="dxa"/>
          </w:tcPr>
          <w:p w14:paraId="54414AA3" w14:textId="77777777" w:rsidR="003F46C6" w:rsidRDefault="003F46C6">
            <w:r w:rsidRPr="00F81F05">
              <w:t>April 2015</w:t>
            </w:r>
          </w:p>
        </w:tc>
        <w:tc>
          <w:tcPr>
            <w:tcW w:w="4609" w:type="dxa"/>
          </w:tcPr>
          <w:p w14:paraId="67D932DE" w14:textId="77777777" w:rsidR="003F46C6" w:rsidRDefault="003F46C6" w:rsidP="008178B4">
            <w:pPr>
              <w:pStyle w:val="ListParagraph"/>
              <w:numPr>
                <w:ilvl w:val="0"/>
                <w:numId w:val="12"/>
              </w:numPr>
            </w:pPr>
            <w:r>
              <w:t>Complete Annual Progress section using local data, assessments, or other metrics as defined in plan</w:t>
            </w:r>
          </w:p>
        </w:tc>
        <w:tc>
          <w:tcPr>
            <w:tcW w:w="4054" w:type="dxa"/>
          </w:tcPr>
          <w:p w14:paraId="12815ED2" w14:textId="3A44421A" w:rsidR="003F46C6" w:rsidRPr="00306C6C" w:rsidRDefault="003F46C6" w:rsidP="004F29CA">
            <w:pPr>
              <w:rPr>
                <w:i/>
              </w:rPr>
            </w:pPr>
            <w:r w:rsidRPr="00306C6C">
              <w:rPr>
                <w:i/>
              </w:rPr>
              <w:t xml:space="preserve">Best Practice – </w:t>
            </w:r>
            <w:r w:rsidR="004F29CA">
              <w:rPr>
                <w:i/>
              </w:rPr>
              <w:t>Having clearly defined</w:t>
            </w:r>
            <w:r w:rsidRPr="00306C6C">
              <w:rPr>
                <w:i/>
              </w:rPr>
              <w:t xml:space="preserve"> state and local metrics for each goal facilitates this section. </w:t>
            </w:r>
          </w:p>
        </w:tc>
      </w:tr>
      <w:tr w:rsidR="003F46C6" w14:paraId="3947BED9" w14:textId="77777777" w:rsidTr="00306C6C">
        <w:tc>
          <w:tcPr>
            <w:tcW w:w="2047" w:type="dxa"/>
            <w:tcBorders>
              <w:bottom w:val="single" w:sz="4" w:space="0" w:color="auto"/>
            </w:tcBorders>
          </w:tcPr>
          <w:p w14:paraId="34150370" w14:textId="77777777" w:rsidR="003F46C6" w:rsidRDefault="003F46C6"/>
        </w:tc>
        <w:tc>
          <w:tcPr>
            <w:tcW w:w="4609" w:type="dxa"/>
            <w:tcBorders>
              <w:bottom w:val="single" w:sz="4" w:space="0" w:color="auto"/>
            </w:tcBorders>
          </w:tcPr>
          <w:p w14:paraId="2531AA78" w14:textId="77777777" w:rsidR="003F46C6" w:rsidRDefault="003F46C6" w:rsidP="008178B4">
            <w:pPr>
              <w:pStyle w:val="ListParagraph"/>
              <w:numPr>
                <w:ilvl w:val="0"/>
                <w:numId w:val="12"/>
              </w:numPr>
            </w:pPr>
            <w:r w:rsidRPr="00C4527E">
              <w:t xml:space="preserve">Consult </w:t>
            </w:r>
            <w:r>
              <w:t>with COE for technical assistance on LCAP documentation and content</w:t>
            </w:r>
          </w:p>
        </w:tc>
        <w:tc>
          <w:tcPr>
            <w:tcW w:w="4054" w:type="dxa"/>
            <w:tcBorders>
              <w:bottom w:val="single" w:sz="4" w:space="0" w:color="auto"/>
            </w:tcBorders>
          </w:tcPr>
          <w:p w14:paraId="7D657BB5" w14:textId="77777777" w:rsidR="003F46C6" w:rsidRDefault="003F46C6"/>
        </w:tc>
      </w:tr>
      <w:tr w:rsidR="003F46C6" w14:paraId="0843F763" w14:textId="77777777" w:rsidTr="00306C6C">
        <w:tc>
          <w:tcPr>
            <w:tcW w:w="2047" w:type="dxa"/>
            <w:tcBorders>
              <w:bottom w:val="single" w:sz="4" w:space="0" w:color="auto"/>
            </w:tcBorders>
          </w:tcPr>
          <w:p w14:paraId="10715A7C" w14:textId="77777777" w:rsidR="003F46C6" w:rsidRDefault="003F46C6"/>
        </w:tc>
        <w:tc>
          <w:tcPr>
            <w:tcW w:w="4609" w:type="dxa"/>
            <w:tcBorders>
              <w:bottom w:val="single" w:sz="4" w:space="0" w:color="auto"/>
            </w:tcBorders>
          </w:tcPr>
          <w:p w14:paraId="67A8FDBE" w14:textId="77777777" w:rsidR="003F46C6" w:rsidRDefault="003F46C6" w:rsidP="008178B4">
            <w:pPr>
              <w:pStyle w:val="ListParagraph"/>
              <w:numPr>
                <w:ilvl w:val="0"/>
                <w:numId w:val="12"/>
              </w:numPr>
            </w:pPr>
            <w:r>
              <w:t>Establish system to gather public input on completed LCAP</w:t>
            </w:r>
          </w:p>
        </w:tc>
        <w:tc>
          <w:tcPr>
            <w:tcW w:w="4054" w:type="dxa"/>
            <w:tcBorders>
              <w:bottom w:val="single" w:sz="4" w:space="0" w:color="auto"/>
            </w:tcBorders>
          </w:tcPr>
          <w:p w14:paraId="591B52CA" w14:textId="31EC20B6" w:rsidR="003F46C6" w:rsidRDefault="003F46C6" w:rsidP="003F46C6">
            <w:r>
              <w:t xml:space="preserve">Consider </w:t>
            </w:r>
            <w:r w:rsidR="00D6622C">
              <w:t xml:space="preserve">available </w:t>
            </w:r>
            <w:r>
              <w:t>online resources</w:t>
            </w:r>
            <w:r w:rsidR="00D6622C">
              <w:t>.</w:t>
            </w:r>
          </w:p>
        </w:tc>
      </w:tr>
      <w:tr w:rsidR="003F46C6" w14:paraId="32FAA60D" w14:textId="77777777" w:rsidTr="00306C6C">
        <w:tc>
          <w:tcPr>
            <w:tcW w:w="2047" w:type="dxa"/>
            <w:tcBorders>
              <w:bottom w:val="single" w:sz="4" w:space="0" w:color="auto"/>
            </w:tcBorders>
          </w:tcPr>
          <w:p w14:paraId="327648F0" w14:textId="77777777" w:rsidR="003F46C6" w:rsidRDefault="003F46C6"/>
        </w:tc>
        <w:tc>
          <w:tcPr>
            <w:tcW w:w="4609" w:type="dxa"/>
            <w:tcBorders>
              <w:bottom w:val="single" w:sz="4" w:space="0" w:color="auto"/>
            </w:tcBorders>
          </w:tcPr>
          <w:p w14:paraId="7ED8ECF6" w14:textId="77777777" w:rsidR="003F46C6" w:rsidRDefault="003F46C6" w:rsidP="008178B4">
            <w:pPr>
              <w:pStyle w:val="ListParagraph"/>
              <w:numPr>
                <w:ilvl w:val="0"/>
                <w:numId w:val="12"/>
              </w:numPr>
            </w:pPr>
            <w:r>
              <w:t>Board Presentation on LCAP -  Final review prior to public hearing</w:t>
            </w:r>
          </w:p>
        </w:tc>
        <w:tc>
          <w:tcPr>
            <w:tcW w:w="4054" w:type="dxa"/>
            <w:tcBorders>
              <w:bottom w:val="single" w:sz="4" w:space="0" w:color="auto"/>
            </w:tcBorders>
          </w:tcPr>
          <w:p w14:paraId="63078809" w14:textId="77777777" w:rsidR="003F46C6" w:rsidRDefault="003F46C6"/>
        </w:tc>
      </w:tr>
      <w:tr w:rsidR="003F46C6" w:rsidRPr="00DA36B0" w14:paraId="6C90086E" w14:textId="77777777" w:rsidTr="00306C6C">
        <w:tc>
          <w:tcPr>
            <w:tcW w:w="2047" w:type="dxa"/>
            <w:shd w:val="pct12" w:color="auto" w:fill="auto"/>
          </w:tcPr>
          <w:p w14:paraId="54C0FFF6" w14:textId="77777777" w:rsidR="003F46C6" w:rsidRPr="00DA36B0" w:rsidRDefault="003F46C6">
            <w:pPr>
              <w:rPr>
                <w:b/>
              </w:rPr>
            </w:pPr>
            <w:r>
              <w:rPr>
                <w:b/>
              </w:rPr>
              <w:t>May-June</w:t>
            </w:r>
          </w:p>
        </w:tc>
        <w:tc>
          <w:tcPr>
            <w:tcW w:w="4609" w:type="dxa"/>
            <w:shd w:val="pct12" w:color="auto" w:fill="auto"/>
          </w:tcPr>
          <w:p w14:paraId="0B2865E6" w14:textId="77777777" w:rsidR="003F46C6" w:rsidRPr="00DA36B0" w:rsidRDefault="003F46C6">
            <w:pPr>
              <w:rPr>
                <w:b/>
              </w:rPr>
            </w:pPr>
            <w:r w:rsidRPr="00DA36B0">
              <w:rPr>
                <w:b/>
              </w:rPr>
              <w:t>Decide and Adopt</w:t>
            </w:r>
          </w:p>
        </w:tc>
        <w:tc>
          <w:tcPr>
            <w:tcW w:w="4054" w:type="dxa"/>
            <w:shd w:val="pct12" w:color="auto" w:fill="auto"/>
          </w:tcPr>
          <w:p w14:paraId="27D9E0C1" w14:textId="77777777" w:rsidR="003F46C6" w:rsidRPr="00DA36B0" w:rsidRDefault="003F46C6">
            <w:pPr>
              <w:rPr>
                <w:b/>
              </w:rPr>
            </w:pPr>
          </w:p>
        </w:tc>
      </w:tr>
      <w:tr w:rsidR="003F46C6" w14:paraId="263FDF64" w14:textId="77777777" w:rsidTr="00306C6C">
        <w:tc>
          <w:tcPr>
            <w:tcW w:w="2047" w:type="dxa"/>
          </w:tcPr>
          <w:p w14:paraId="6CA04644" w14:textId="77777777" w:rsidR="003F46C6" w:rsidRDefault="003F46C6">
            <w:r>
              <w:t>May 2015</w:t>
            </w:r>
          </w:p>
        </w:tc>
        <w:tc>
          <w:tcPr>
            <w:tcW w:w="4609" w:type="dxa"/>
          </w:tcPr>
          <w:p w14:paraId="5BB48488" w14:textId="77777777" w:rsidR="003F46C6" w:rsidRDefault="003F46C6">
            <w:r>
              <w:t xml:space="preserve">State Budget Revision </w:t>
            </w:r>
          </w:p>
        </w:tc>
        <w:tc>
          <w:tcPr>
            <w:tcW w:w="4054" w:type="dxa"/>
          </w:tcPr>
          <w:p w14:paraId="374D298D" w14:textId="3C57EC54" w:rsidR="003F46C6" w:rsidRDefault="003F46C6">
            <w:r>
              <w:t>Determine changes</w:t>
            </w:r>
            <w:r w:rsidR="007119A0">
              <w:t>,</w:t>
            </w:r>
            <w:r>
              <w:t xml:space="preserve"> if any</w:t>
            </w:r>
            <w:r w:rsidR="007119A0">
              <w:t>,</w:t>
            </w:r>
            <w:r>
              <w:t xml:space="preserve"> to proposed LCAP</w:t>
            </w:r>
            <w:r w:rsidR="00D6622C">
              <w:t>.  May require prioritizing or delaying specific actions.</w:t>
            </w:r>
          </w:p>
        </w:tc>
      </w:tr>
      <w:tr w:rsidR="003F46C6" w14:paraId="22B2286C" w14:textId="77777777" w:rsidTr="00306C6C">
        <w:tc>
          <w:tcPr>
            <w:tcW w:w="2047" w:type="dxa"/>
          </w:tcPr>
          <w:p w14:paraId="7B69B8A5" w14:textId="77777777" w:rsidR="003F46C6" w:rsidRDefault="003F46C6"/>
        </w:tc>
        <w:tc>
          <w:tcPr>
            <w:tcW w:w="4609" w:type="dxa"/>
          </w:tcPr>
          <w:p w14:paraId="21DD906C" w14:textId="4F22769D" w:rsidR="003F46C6" w:rsidRDefault="003F46C6" w:rsidP="00DC0726">
            <w:r>
              <w:t>Pu</w:t>
            </w:r>
            <w:r w:rsidR="00D6622C">
              <w:t>blic Hearing at a board meeting</w:t>
            </w:r>
            <w:r>
              <w:t xml:space="preserve"> </w:t>
            </w:r>
          </w:p>
          <w:p w14:paraId="4BFA4A16" w14:textId="77777777" w:rsidR="003F46C6" w:rsidRDefault="003F46C6" w:rsidP="003F46C6">
            <w:pPr>
              <w:pStyle w:val="ListParagraph"/>
              <w:numPr>
                <w:ilvl w:val="0"/>
                <w:numId w:val="2"/>
              </w:numPr>
            </w:pPr>
            <w:r>
              <w:t>LCAP</w:t>
            </w:r>
          </w:p>
          <w:p w14:paraId="5BF91970" w14:textId="77777777" w:rsidR="003F46C6" w:rsidRDefault="003F46C6" w:rsidP="003F46C6">
            <w:pPr>
              <w:pStyle w:val="ListParagraph"/>
              <w:numPr>
                <w:ilvl w:val="0"/>
                <w:numId w:val="2"/>
              </w:numPr>
            </w:pPr>
            <w:r>
              <w:t>Budget</w:t>
            </w:r>
          </w:p>
        </w:tc>
        <w:tc>
          <w:tcPr>
            <w:tcW w:w="4054" w:type="dxa"/>
          </w:tcPr>
          <w:p w14:paraId="7E51C9A8" w14:textId="77777777" w:rsidR="003F46C6" w:rsidRDefault="003F46C6"/>
        </w:tc>
      </w:tr>
      <w:tr w:rsidR="003F46C6" w14:paraId="47374058" w14:textId="77777777" w:rsidTr="00306C6C">
        <w:tc>
          <w:tcPr>
            <w:tcW w:w="2047" w:type="dxa"/>
          </w:tcPr>
          <w:p w14:paraId="27C56A6A" w14:textId="77777777" w:rsidR="003F46C6" w:rsidRDefault="003F46C6" w:rsidP="003F46C6"/>
        </w:tc>
        <w:tc>
          <w:tcPr>
            <w:tcW w:w="4609" w:type="dxa"/>
          </w:tcPr>
          <w:p w14:paraId="57245E96" w14:textId="6E5A6B94" w:rsidR="003F46C6" w:rsidRDefault="003F46C6" w:rsidP="008178B4">
            <w:pPr>
              <w:pStyle w:val="ListParagraph"/>
              <w:numPr>
                <w:ilvl w:val="0"/>
                <w:numId w:val="2"/>
              </w:numPr>
            </w:pPr>
            <w:r>
              <w:t xml:space="preserve">Provide for </w:t>
            </w:r>
            <w:r w:rsidR="00D6622C">
              <w:t>p</w:t>
            </w:r>
            <w:r>
              <w:t xml:space="preserve">ublic </w:t>
            </w:r>
            <w:r w:rsidR="00D6622C">
              <w:t>c</w:t>
            </w:r>
            <w:r>
              <w:t xml:space="preserve">omment </w:t>
            </w:r>
            <w:r w:rsidR="00D6622C">
              <w:t>p</w:t>
            </w:r>
            <w:r>
              <w:t>eriod</w:t>
            </w:r>
          </w:p>
          <w:p w14:paraId="5B901A4E" w14:textId="1DDDFA2A" w:rsidR="003F46C6" w:rsidRDefault="003F46C6" w:rsidP="008178B4">
            <w:pPr>
              <w:pStyle w:val="ListParagraph"/>
              <w:numPr>
                <w:ilvl w:val="0"/>
                <w:numId w:val="2"/>
              </w:numPr>
            </w:pPr>
            <w:r>
              <w:t xml:space="preserve">Provide notice </w:t>
            </w:r>
            <w:r w:rsidR="00D6622C">
              <w:t xml:space="preserve">to stakeholders </w:t>
            </w:r>
            <w:r>
              <w:t>of opportunity to submit written comment</w:t>
            </w:r>
          </w:p>
        </w:tc>
        <w:tc>
          <w:tcPr>
            <w:tcW w:w="4054" w:type="dxa"/>
          </w:tcPr>
          <w:p w14:paraId="424E0C36" w14:textId="4E64E38C" w:rsidR="003F46C6" w:rsidRPr="008178B4" w:rsidRDefault="008178B4" w:rsidP="0054318D">
            <w:pPr>
              <w:rPr>
                <w:i/>
              </w:rPr>
            </w:pPr>
            <w:r w:rsidRPr="008178B4">
              <w:rPr>
                <w:i/>
              </w:rPr>
              <w:t>Best Practice – Create an executive summary to share with stakeholders</w:t>
            </w:r>
            <w:r>
              <w:rPr>
                <w:i/>
              </w:rPr>
              <w:t>.  Include overview of the LCAP and Budget.</w:t>
            </w:r>
          </w:p>
        </w:tc>
      </w:tr>
      <w:tr w:rsidR="003F46C6" w14:paraId="5DD164A4" w14:textId="77777777" w:rsidTr="00306C6C">
        <w:tc>
          <w:tcPr>
            <w:tcW w:w="2047" w:type="dxa"/>
          </w:tcPr>
          <w:p w14:paraId="2DAC49CF" w14:textId="77777777" w:rsidR="003F46C6" w:rsidRDefault="003F46C6"/>
        </w:tc>
        <w:tc>
          <w:tcPr>
            <w:tcW w:w="4609" w:type="dxa"/>
          </w:tcPr>
          <w:p w14:paraId="45985BDF" w14:textId="77777777" w:rsidR="003F46C6" w:rsidRDefault="003F46C6" w:rsidP="008178B4">
            <w:pPr>
              <w:pStyle w:val="ListParagraph"/>
              <w:numPr>
                <w:ilvl w:val="0"/>
                <w:numId w:val="2"/>
              </w:numPr>
            </w:pPr>
            <w:r>
              <w:t>Consult with COE as needed to ensure compliance</w:t>
            </w:r>
          </w:p>
        </w:tc>
        <w:tc>
          <w:tcPr>
            <w:tcW w:w="4054" w:type="dxa"/>
          </w:tcPr>
          <w:p w14:paraId="01095368" w14:textId="77777777" w:rsidR="003F46C6" w:rsidRDefault="003F46C6"/>
        </w:tc>
      </w:tr>
      <w:tr w:rsidR="003F46C6" w14:paraId="3A6E65A9" w14:textId="77777777" w:rsidTr="00306C6C">
        <w:tc>
          <w:tcPr>
            <w:tcW w:w="2047" w:type="dxa"/>
          </w:tcPr>
          <w:p w14:paraId="450ED9B2" w14:textId="77777777" w:rsidR="003F46C6" w:rsidRDefault="003F46C6">
            <w:r>
              <w:t>June 2015</w:t>
            </w:r>
          </w:p>
        </w:tc>
        <w:tc>
          <w:tcPr>
            <w:tcW w:w="4609" w:type="dxa"/>
          </w:tcPr>
          <w:p w14:paraId="65C2591A" w14:textId="32984978" w:rsidR="003F46C6" w:rsidRDefault="003F46C6" w:rsidP="008178B4">
            <w:pPr>
              <w:pStyle w:val="ListParagraph"/>
              <w:numPr>
                <w:ilvl w:val="0"/>
                <w:numId w:val="2"/>
              </w:numPr>
            </w:pPr>
            <w:r>
              <w:t xml:space="preserve">Board Meeting – Adoption of LCAP and Budget </w:t>
            </w:r>
          </w:p>
        </w:tc>
        <w:tc>
          <w:tcPr>
            <w:tcW w:w="4054" w:type="dxa"/>
          </w:tcPr>
          <w:p w14:paraId="6BE139AC" w14:textId="31881D64" w:rsidR="003F46C6" w:rsidRDefault="0028563B" w:rsidP="0028563B">
            <w:r>
              <w:t>Adoption of LCAP needs to occur prior to July 1</w:t>
            </w:r>
            <w:r w:rsidRPr="0028563B">
              <w:rPr>
                <w:vertAlign w:val="superscript"/>
              </w:rPr>
              <w:t>st</w:t>
            </w:r>
            <w:r>
              <w:t>.</w:t>
            </w:r>
            <w:r w:rsidR="005E49E2">
              <w:t xml:space="preserve"> </w:t>
            </w:r>
            <w:r w:rsidR="003F46C6">
              <w:t xml:space="preserve">  </w:t>
            </w:r>
          </w:p>
        </w:tc>
      </w:tr>
      <w:tr w:rsidR="003F46C6" w14:paraId="7CE0131A" w14:textId="77777777" w:rsidTr="00306C6C">
        <w:tc>
          <w:tcPr>
            <w:tcW w:w="2047" w:type="dxa"/>
          </w:tcPr>
          <w:p w14:paraId="383EC6B5" w14:textId="77777777" w:rsidR="003F46C6" w:rsidRDefault="003F46C6" w:rsidP="003F46C6">
            <w:r>
              <w:t>5 days after adoption</w:t>
            </w:r>
          </w:p>
        </w:tc>
        <w:tc>
          <w:tcPr>
            <w:tcW w:w="4609" w:type="dxa"/>
          </w:tcPr>
          <w:p w14:paraId="5B59DE13" w14:textId="77777777" w:rsidR="003F46C6" w:rsidRDefault="003F46C6" w:rsidP="008178B4">
            <w:pPr>
              <w:pStyle w:val="ListParagraph"/>
              <w:numPr>
                <w:ilvl w:val="0"/>
                <w:numId w:val="2"/>
              </w:numPr>
            </w:pPr>
            <w:r>
              <w:t>Send LCAP to SLOCOE for Approval</w:t>
            </w:r>
          </w:p>
        </w:tc>
        <w:tc>
          <w:tcPr>
            <w:tcW w:w="4054" w:type="dxa"/>
          </w:tcPr>
          <w:p w14:paraId="21A97451" w14:textId="77777777" w:rsidR="003F46C6" w:rsidRDefault="003F46C6" w:rsidP="003F46C6"/>
        </w:tc>
      </w:tr>
    </w:tbl>
    <w:p w14:paraId="4A5D08CB" w14:textId="77777777" w:rsidR="007119A0" w:rsidRDefault="007119A0" w:rsidP="007119A0">
      <w:pPr>
        <w:spacing w:after="60"/>
        <w:rPr>
          <w:b/>
          <w:sz w:val="24"/>
          <w:szCs w:val="24"/>
        </w:rPr>
      </w:pPr>
    </w:p>
    <w:p w14:paraId="1978D34A" w14:textId="311983C8" w:rsidR="001724C1" w:rsidRDefault="001724C1" w:rsidP="007119A0">
      <w:pPr>
        <w:spacing w:after="60"/>
      </w:pPr>
      <w:r w:rsidRPr="00D676C7">
        <w:rPr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2E1ED59" wp14:editId="7D8B202D">
            <wp:simplePos x="0" y="0"/>
            <wp:positionH relativeFrom="column">
              <wp:posOffset>4295775</wp:posOffset>
            </wp:positionH>
            <wp:positionV relativeFrom="paragraph">
              <wp:posOffset>139065</wp:posOffset>
            </wp:positionV>
            <wp:extent cx="2438400" cy="2962275"/>
            <wp:effectExtent l="57150" t="0" r="57150" b="0"/>
            <wp:wrapTight wrapText="bothSides">
              <wp:wrapPolygon edited="0">
                <wp:start x="9450" y="1250"/>
                <wp:lineTo x="6750" y="1528"/>
                <wp:lineTo x="6750" y="5973"/>
                <wp:lineTo x="1350" y="7918"/>
                <wp:lineTo x="-506" y="8195"/>
                <wp:lineTo x="-506" y="12641"/>
                <wp:lineTo x="169" y="12641"/>
                <wp:lineTo x="169" y="14863"/>
                <wp:lineTo x="6581" y="14863"/>
                <wp:lineTo x="6919" y="19308"/>
                <wp:lineTo x="8100" y="19308"/>
                <wp:lineTo x="8100" y="20003"/>
                <wp:lineTo x="10125" y="20280"/>
                <wp:lineTo x="11644" y="20280"/>
                <wp:lineTo x="11813" y="20003"/>
                <wp:lineTo x="13500" y="19308"/>
                <wp:lineTo x="13669" y="19308"/>
                <wp:lineTo x="14681" y="17224"/>
                <wp:lineTo x="14681" y="17086"/>
                <wp:lineTo x="13669" y="15002"/>
                <wp:lineTo x="15188" y="14863"/>
                <wp:lineTo x="21431" y="13057"/>
                <wp:lineTo x="21938" y="10418"/>
                <wp:lineTo x="20250" y="8334"/>
                <wp:lineTo x="20081" y="8195"/>
                <wp:lineTo x="14175" y="5973"/>
                <wp:lineTo x="14513" y="3750"/>
                <wp:lineTo x="11981" y="1667"/>
                <wp:lineTo x="11813" y="1250"/>
                <wp:lineTo x="9450" y="1250"/>
              </wp:wrapPolygon>
            </wp:wrapTight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76C7">
        <w:rPr>
          <w:b/>
          <w:sz w:val="24"/>
          <w:szCs w:val="24"/>
        </w:rPr>
        <w:t>Final Thoughts/Suggestions</w:t>
      </w:r>
      <w:r>
        <w:t>:</w:t>
      </w:r>
    </w:p>
    <w:p w14:paraId="44E01EB1" w14:textId="3F54BE68" w:rsidR="00C4527E" w:rsidRDefault="00C4527E" w:rsidP="007119A0">
      <w:pPr>
        <w:pStyle w:val="ListParagraph"/>
        <w:numPr>
          <w:ilvl w:val="0"/>
          <w:numId w:val="2"/>
        </w:numPr>
        <w:spacing w:after="60" w:line="240" w:lineRule="auto"/>
        <w:contextualSpacing w:val="0"/>
      </w:pPr>
      <w:r>
        <w:t>The first year, 2014-2015, is a year of implementation.  Now it’s time to execute.</w:t>
      </w:r>
    </w:p>
    <w:p w14:paraId="650652A7" w14:textId="0723E61B" w:rsidR="005B76C4" w:rsidRDefault="00C4527E" w:rsidP="007119A0">
      <w:pPr>
        <w:pStyle w:val="ListParagraph"/>
        <w:numPr>
          <w:ilvl w:val="0"/>
          <w:numId w:val="2"/>
        </w:numPr>
        <w:spacing w:after="60" w:line="240" w:lineRule="auto"/>
        <w:contextualSpacing w:val="0"/>
      </w:pPr>
      <w:r>
        <w:t>Remember that the life cycle of the LCAP is one of continuous reflection, adaptation, and growth – now is the time to reflect on what worked well and what needs to be improved</w:t>
      </w:r>
      <w:r w:rsidR="00431A7B">
        <w:t>.</w:t>
      </w:r>
    </w:p>
    <w:p w14:paraId="3E9DAF27" w14:textId="073F401A" w:rsidR="0054318D" w:rsidRDefault="0054318D" w:rsidP="007119A0">
      <w:pPr>
        <w:pStyle w:val="ListParagraph"/>
        <w:numPr>
          <w:ilvl w:val="0"/>
          <w:numId w:val="2"/>
        </w:numPr>
        <w:spacing w:after="60" w:line="240" w:lineRule="auto"/>
        <w:contextualSpacing w:val="0"/>
      </w:pPr>
      <w:r>
        <w:t>Establish a plan/process for annually updating the LCAP</w:t>
      </w:r>
      <w:r w:rsidR="00431A7B">
        <w:t>.</w:t>
      </w:r>
    </w:p>
    <w:p w14:paraId="425546E1" w14:textId="77777777" w:rsidR="001421A5" w:rsidRDefault="001421A5" w:rsidP="007119A0">
      <w:pPr>
        <w:pStyle w:val="ListParagraph"/>
        <w:numPr>
          <w:ilvl w:val="0"/>
          <w:numId w:val="2"/>
        </w:numPr>
        <w:spacing w:after="60" w:line="240" w:lineRule="auto"/>
        <w:contextualSpacing w:val="0"/>
      </w:pPr>
      <w:r>
        <w:t>Your local needs assessment will be the foundation of the LCAP.</w:t>
      </w:r>
    </w:p>
    <w:p w14:paraId="5C8D0C2A" w14:textId="77777777" w:rsidR="0054318D" w:rsidRDefault="0054318D" w:rsidP="007119A0">
      <w:pPr>
        <w:pStyle w:val="ListParagraph"/>
        <w:numPr>
          <w:ilvl w:val="0"/>
          <w:numId w:val="2"/>
        </w:numPr>
        <w:spacing w:after="60" w:line="240" w:lineRule="auto"/>
        <w:contextualSpacing w:val="0"/>
      </w:pPr>
      <w:r>
        <w:t>Have a purpose for all stakeholder meetings.    Make the data accessible and focused.</w:t>
      </w:r>
    </w:p>
    <w:p w14:paraId="0BA2FE19" w14:textId="4BA6F9DF" w:rsidR="00CA3C35" w:rsidRDefault="00CA3C35" w:rsidP="007119A0">
      <w:pPr>
        <w:pStyle w:val="ListParagraph"/>
        <w:numPr>
          <w:ilvl w:val="0"/>
          <w:numId w:val="2"/>
        </w:numPr>
        <w:spacing w:after="60" w:line="240" w:lineRule="auto"/>
        <w:contextualSpacing w:val="0"/>
      </w:pPr>
      <w:r>
        <w:t>Maintain transparency and engage a wi</w:t>
      </w:r>
      <w:r w:rsidR="001724C1">
        <w:t xml:space="preserve">de spectrum of your community. </w:t>
      </w:r>
    </w:p>
    <w:p w14:paraId="5FCCC3AA" w14:textId="0C769AB8" w:rsidR="001724C1" w:rsidRDefault="001724C1" w:rsidP="007119A0">
      <w:pPr>
        <w:pStyle w:val="ListParagraph"/>
        <w:numPr>
          <w:ilvl w:val="0"/>
          <w:numId w:val="2"/>
        </w:numPr>
        <w:spacing w:after="60" w:line="240" w:lineRule="auto"/>
        <w:contextualSpacing w:val="0"/>
      </w:pPr>
      <w:r>
        <w:t>Collaboration with employee groups is more important than ever but increasingly difficult.</w:t>
      </w:r>
    </w:p>
    <w:p w14:paraId="31CCF504" w14:textId="7CD7A438" w:rsidR="001724C1" w:rsidRDefault="001724C1" w:rsidP="004F29CA">
      <w:pPr>
        <w:pStyle w:val="ListParagraph"/>
        <w:numPr>
          <w:ilvl w:val="0"/>
          <w:numId w:val="2"/>
        </w:numPr>
        <w:spacing w:after="60" w:line="240" w:lineRule="auto"/>
      </w:pPr>
      <w:bookmarkStart w:id="0" w:name="_GoBack"/>
      <w:bookmarkEnd w:id="0"/>
      <w:r>
        <w:t>Systemic change will require courage and strong leadership on both sides of the bargaining table.</w:t>
      </w:r>
    </w:p>
    <w:sectPr w:rsidR="001724C1" w:rsidSect="007119A0">
      <w:pgSz w:w="12240" w:h="15840"/>
      <w:pgMar w:top="1296" w:right="1440" w:bottom="86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5D1F7D"/>
    <w:multiLevelType w:val="hybridMultilevel"/>
    <w:tmpl w:val="4E9E88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99F4645"/>
    <w:multiLevelType w:val="hybridMultilevel"/>
    <w:tmpl w:val="439060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A2F5E60"/>
    <w:multiLevelType w:val="hybridMultilevel"/>
    <w:tmpl w:val="C34A8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464E52"/>
    <w:multiLevelType w:val="hybridMultilevel"/>
    <w:tmpl w:val="CF14F0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C81BB3"/>
    <w:multiLevelType w:val="hybridMultilevel"/>
    <w:tmpl w:val="B8B0D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5D2ED8"/>
    <w:multiLevelType w:val="hybridMultilevel"/>
    <w:tmpl w:val="91029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E90936"/>
    <w:multiLevelType w:val="hybridMultilevel"/>
    <w:tmpl w:val="0E9E2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A397C91"/>
    <w:multiLevelType w:val="hybridMultilevel"/>
    <w:tmpl w:val="144E70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3C0274"/>
    <w:multiLevelType w:val="hybridMultilevel"/>
    <w:tmpl w:val="9CF04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FF5328"/>
    <w:multiLevelType w:val="hybridMultilevel"/>
    <w:tmpl w:val="4CBC2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2D67AA2"/>
    <w:multiLevelType w:val="hybridMultilevel"/>
    <w:tmpl w:val="9A24F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D042B1"/>
    <w:multiLevelType w:val="hybridMultilevel"/>
    <w:tmpl w:val="77CE75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8C4635B"/>
    <w:multiLevelType w:val="hybridMultilevel"/>
    <w:tmpl w:val="EA72B2D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7">
    <w:nsid w:val="46C53ABB"/>
    <w:multiLevelType w:val="hybridMultilevel"/>
    <w:tmpl w:val="B266A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264A96"/>
    <w:multiLevelType w:val="hybridMultilevel"/>
    <w:tmpl w:val="1D34B8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A8E6279"/>
    <w:multiLevelType w:val="hybridMultilevel"/>
    <w:tmpl w:val="99748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AE6470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AE6112D"/>
    <w:multiLevelType w:val="hybridMultilevel"/>
    <w:tmpl w:val="569A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F838FB"/>
    <w:multiLevelType w:val="hybridMultilevel"/>
    <w:tmpl w:val="474A5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7C5CDE"/>
    <w:multiLevelType w:val="hybridMultilevel"/>
    <w:tmpl w:val="D06C7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7E94561"/>
    <w:multiLevelType w:val="hybridMultilevel"/>
    <w:tmpl w:val="A060E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B252B7"/>
    <w:multiLevelType w:val="hybridMultilevel"/>
    <w:tmpl w:val="EDAA10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11A75F7"/>
    <w:multiLevelType w:val="hybridMultilevel"/>
    <w:tmpl w:val="D0BC77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C76BF8"/>
    <w:multiLevelType w:val="hybridMultilevel"/>
    <w:tmpl w:val="A8D8D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0B74C7"/>
    <w:multiLevelType w:val="hybridMultilevel"/>
    <w:tmpl w:val="B4DA8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6FF22B3"/>
    <w:multiLevelType w:val="hybridMultilevel"/>
    <w:tmpl w:val="BDCCBE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05174C"/>
    <w:multiLevelType w:val="hybridMultilevel"/>
    <w:tmpl w:val="EB9A1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2C294C"/>
    <w:multiLevelType w:val="hybridMultilevel"/>
    <w:tmpl w:val="F14689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E23019A"/>
    <w:multiLevelType w:val="hybridMultilevel"/>
    <w:tmpl w:val="3E385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2493C2F"/>
    <w:multiLevelType w:val="hybridMultilevel"/>
    <w:tmpl w:val="0AD007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3">
    <w:nsid w:val="7C34242C"/>
    <w:multiLevelType w:val="hybridMultilevel"/>
    <w:tmpl w:val="ED40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3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19"/>
  </w:num>
  <w:num w:numId="8">
    <w:abstractNumId w:val="31"/>
  </w:num>
  <w:num w:numId="9">
    <w:abstractNumId w:val="26"/>
  </w:num>
  <w:num w:numId="10">
    <w:abstractNumId w:val="4"/>
  </w:num>
  <w:num w:numId="11">
    <w:abstractNumId w:val="22"/>
  </w:num>
  <w:num w:numId="12">
    <w:abstractNumId w:val="14"/>
  </w:num>
  <w:num w:numId="13">
    <w:abstractNumId w:val="24"/>
  </w:num>
  <w:num w:numId="14">
    <w:abstractNumId w:val="5"/>
  </w:num>
  <w:num w:numId="15">
    <w:abstractNumId w:val="18"/>
  </w:num>
  <w:num w:numId="16">
    <w:abstractNumId w:val="10"/>
  </w:num>
  <w:num w:numId="17">
    <w:abstractNumId w:val="30"/>
  </w:num>
  <w:num w:numId="18">
    <w:abstractNumId w:val="15"/>
  </w:num>
  <w:num w:numId="19">
    <w:abstractNumId w:val="7"/>
  </w:num>
  <w:num w:numId="20">
    <w:abstractNumId w:val="12"/>
  </w:num>
  <w:num w:numId="21">
    <w:abstractNumId w:val="6"/>
  </w:num>
  <w:num w:numId="22">
    <w:abstractNumId w:val="23"/>
  </w:num>
  <w:num w:numId="23">
    <w:abstractNumId w:val="28"/>
  </w:num>
  <w:num w:numId="24">
    <w:abstractNumId w:val="16"/>
  </w:num>
  <w:num w:numId="25">
    <w:abstractNumId w:val="32"/>
  </w:num>
  <w:num w:numId="26">
    <w:abstractNumId w:val="17"/>
  </w:num>
  <w:num w:numId="27">
    <w:abstractNumId w:val="11"/>
  </w:num>
  <w:num w:numId="28">
    <w:abstractNumId w:val="25"/>
  </w:num>
  <w:num w:numId="29">
    <w:abstractNumId w:val="9"/>
  </w:num>
  <w:num w:numId="30">
    <w:abstractNumId w:val="8"/>
  </w:num>
  <w:num w:numId="31">
    <w:abstractNumId w:val="33"/>
  </w:num>
  <w:num w:numId="32">
    <w:abstractNumId w:val="29"/>
  </w:num>
  <w:num w:numId="33">
    <w:abstractNumId w:val="21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13B"/>
    <w:rsid w:val="00103B37"/>
    <w:rsid w:val="001421A5"/>
    <w:rsid w:val="001724C1"/>
    <w:rsid w:val="00172941"/>
    <w:rsid w:val="001C3C08"/>
    <w:rsid w:val="0028563B"/>
    <w:rsid w:val="002B2457"/>
    <w:rsid w:val="002D070E"/>
    <w:rsid w:val="00306C6C"/>
    <w:rsid w:val="00352133"/>
    <w:rsid w:val="003F46C6"/>
    <w:rsid w:val="00431A7B"/>
    <w:rsid w:val="004F29CA"/>
    <w:rsid w:val="00514F09"/>
    <w:rsid w:val="0054318D"/>
    <w:rsid w:val="0057534E"/>
    <w:rsid w:val="005B76C4"/>
    <w:rsid w:val="005E49E2"/>
    <w:rsid w:val="006F3BA3"/>
    <w:rsid w:val="007119A0"/>
    <w:rsid w:val="00733361"/>
    <w:rsid w:val="007C7F12"/>
    <w:rsid w:val="008178B4"/>
    <w:rsid w:val="00850271"/>
    <w:rsid w:val="00916A55"/>
    <w:rsid w:val="009A62B9"/>
    <w:rsid w:val="00A060CC"/>
    <w:rsid w:val="00B02917"/>
    <w:rsid w:val="00B40859"/>
    <w:rsid w:val="00C4527E"/>
    <w:rsid w:val="00CA3C35"/>
    <w:rsid w:val="00CA5C34"/>
    <w:rsid w:val="00CB413B"/>
    <w:rsid w:val="00D6622C"/>
    <w:rsid w:val="00D676C7"/>
    <w:rsid w:val="00DA36B0"/>
    <w:rsid w:val="00DA6AED"/>
    <w:rsid w:val="00DB19FF"/>
    <w:rsid w:val="00DC0726"/>
    <w:rsid w:val="00EE67F3"/>
    <w:rsid w:val="00F8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E83F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60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76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2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60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76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2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cff.wested.org/making-a-plan-to-develop-the-lcap/" TargetMode="Externa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B4CCFB5-C293-0A4B-A9B5-A58CC02C9F7F}" type="doc">
      <dgm:prSet loTypeId="urn:microsoft.com/office/officeart/2005/8/layout/cycle2" loCatId="" qsTypeId="urn:microsoft.com/office/officeart/2005/8/quickstyle/simple4" qsCatId="simple" csTypeId="urn:microsoft.com/office/officeart/2005/8/colors/colorful2" csCatId="colorful" phldr="1"/>
      <dgm:spPr/>
      <dgm:t>
        <a:bodyPr/>
        <a:lstStyle/>
        <a:p>
          <a:endParaRPr lang="en-US"/>
        </a:p>
      </dgm:t>
    </dgm:pt>
    <dgm:pt modelId="{679D70A5-2BA1-B049-9EFF-2391430522B8}">
      <dgm:prSet phldrT="[Text]"/>
      <dgm:spPr/>
      <dgm:t>
        <a:bodyPr/>
        <a:lstStyle/>
        <a:p>
          <a:r>
            <a:rPr lang="en-US" dirty="0" smtClean="0"/>
            <a:t>Execute</a:t>
          </a:r>
          <a:endParaRPr lang="en-US" dirty="0"/>
        </a:p>
      </dgm:t>
    </dgm:pt>
    <dgm:pt modelId="{D3DD1826-F776-EA4D-A306-53146B8C5E18}" type="parTrans" cxnId="{DDCA166B-DBC0-464F-8457-C3F57B8173C1}">
      <dgm:prSet/>
      <dgm:spPr/>
      <dgm:t>
        <a:bodyPr/>
        <a:lstStyle/>
        <a:p>
          <a:endParaRPr lang="en-US"/>
        </a:p>
      </dgm:t>
    </dgm:pt>
    <dgm:pt modelId="{98DF3050-8B48-B948-B6B8-F914DBCAD3A3}" type="sibTrans" cxnId="{DDCA166B-DBC0-464F-8457-C3F57B8173C1}">
      <dgm:prSet/>
      <dgm:spPr/>
      <dgm:t>
        <a:bodyPr/>
        <a:lstStyle/>
        <a:p>
          <a:endParaRPr lang="en-US"/>
        </a:p>
      </dgm:t>
    </dgm:pt>
    <dgm:pt modelId="{7C532C9C-F524-7D4B-8688-B94B2A8EECB1}">
      <dgm:prSet phldrT="[Text]"/>
      <dgm:spPr/>
      <dgm:t>
        <a:bodyPr/>
        <a:lstStyle/>
        <a:p>
          <a:r>
            <a:rPr lang="en-US" dirty="0" smtClean="0"/>
            <a:t>Reflect</a:t>
          </a:r>
          <a:endParaRPr lang="en-US" dirty="0"/>
        </a:p>
      </dgm:t>
    </dgm:pt>
    <dgm:pt modelId="{B9ECA4DC-3564-3D4F-BBC3-2E969FDE7F34}" type="parTrans" cxnId="{C3114E25-1F32-6E4C-8103-F9E0ABD57656}">
      <dgm:prSet/>
      <dgm:spPr/>
      <dgm:t>
        <a:bodyPr/>
        <a:lstStyle/>
        <a:p>
          <a:endParaRPr lang="en-US"/>
        </a:p>
      </dgm:t>
    </dgm:pt>
    <dgm:pt modelId="{0D0503BF-674D-6A4C-AC5A-5D73A0ECC60B}" type="sibTrans" cxnId="{C3114E25-1F32-6E4C-8103-F9E0ABD57656}">
      <dgm:prSet/>
      <dgm:spPr/>
      <dgm:t>
        <a:bodyPr/>
        <a:lstStyle/>
        <a:p>
          <a:endParaRPr lang="en-US"/>
        </a:p>
      </dgm:t>
    </dgm:pt>
    <dgm:pt modelId="{1808D2B7-C483-DD48-A3B3-E1093991AB69}">
      <dgm:prSet phldrT="[Text]"/>
      <dgm:spPr/>
      <dgm:t>
        <a:bodyPr/>
        <a:lstStyle/>
        <a:p>
          <a:r>
            <a:rPr lang="en-US" dirty="0" smtClean="0"/>
            <a:t>Adapt</a:t>
          </a:r>
          <a:endParaRPr lang="en-US" dirty="0"/>
        </a:p>
      </dgm:t>
    </dgm:pt>
    <dgm:pt modelId="{D6B6CB20-A5A1-5846-827B-367D6DE9ACA6}" type="parTrans" cxnId="{4EBE8B7B-DF0F-2449-98E4-43548AEC2E64}">
      <dgm:prSet/>
      <dgm:spPr/>
      <dgm:t>
        <a:bodyPr/>
        <a:lstStyle/>
        <a:p>
          <a:endParaRPr lang="en-US"/>
        </a:p>
      </dgm:t>
    </dgm:pt>
    <dgm:pt modelId="{1960CB39-961B-9740-A819-4036E619C05B}" type="sibTrans" cxnId="{4EBE8B7B-DF0F-2449-98E4-43548AEC2E64}">
      <dgm:prSet/>
      <dgm:spPr/>
      <dgm:t>
        <a:bodyPr/>
        <a:lstStyle/>
        <a:p>
          <a:endParaRPr lang="en-US"/>
        </a:p>
      </dgm:t>
    </dgm:pt>
    <dgm:pt modelId="{55786AA2-1A7A-2B42-816D-0DE5109B5AFA}">
      <dgm:prSet phldrT="[Text]"/>
      <dgm:spPr/>
      <dgm:t>
        <a:bodyPr/>
        <a:lstStyle/>
        <a:p>
          <a:r>
            <a:rPr lang="en-US" dirty="0" smtClean="0"/>
            <a:t>Grow</a:t>
          </a:r>
          <a:endParaRPr lang="en-US" dirty="0"/>
        </a:p>
      </dgm:t>
    </dgm:pt>
    <dgm:pt modelId="{FE87D831-6934-5640-9F9D-142FFD6D5851}" type="parTrans" cxnId="{8F460D10-CA7B-834B-9293-0A18C16283D8}">
      <dgm:prSet/>
      <dgm:spPr/>
      <dgm:t>
        <a:bodyPr/>
        <a:lstStyle/>
        <a:p>
          <a:endParaRPr lang="en-US"/>
        </a:p>
      </dgm:t>
    </dgm:pt>
    <dgm:pt modelId="{23BA04EA-C780-6F42-82B4-5CFDCEE24F92}" type="sibTrans" cxnId="{8F460D10-CA7B-834B-9293-0A18C16283D8}">
      <dgm:prSet/>
      <dgm:spPr/>
      <dgm:t>
        <a:bodyPr/>
        <a:lstStyle/>
        <a:p>
          <a:endParaRPr lang="en-US"/>
        </a:p>
      </dgm:t>
    </dgm:pt>
    <dgm:pt modelId="{CE2BF830-292B-3140-B703-CB80609A0CAF}" type="pres">
      <dgm:prSet presAssocID="{FB4CCFB5-C293-0A4B-A9B5-A58CC02C9F7F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8996EE08-4E03-F048-95DE-58543B368210}" type="pres">
      <dgm:prSet presAssocID="{679D70A5-2BA1-B049-9EFF-2391430522B8}" presName="node" presStyleLbl="node1" presStyleIdx="0" presStyleCnt="4" custRadScaleRad="10615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C6D6C09-9D97-3E47-BABF-71C53F0058BD}" type="pres">
      <dgm:prSet presAssocID="{98DF3050-8B48-B948-B6B8-F914DBCAD3A3}" presName="sibTrans" presStyleLbl="sibTrans2D1" presStyleIdx="0" presStyleCnt="4"/>
      <dgm:spPr/>
      <dgm:t>
        <a:bodyPr/>
        <a:lstStyle/>
        <a:p>
          <a:endParaRPr lang="en-US"/>
        </a:p>
      </dgm:t>
    </dgm:pt>
    <dgm:pt modelId="{FD543023-1BF1-4F43-9BE5-5DA229D0106F}" type="pres">
      <dgm:prSet presAssocID="{98DF3050-8B48-B948-B6B8-F914DBCAD3A3}" presName="connectorText" presStyleLbl="sibTrans2D1" presStyleIdx="0" presStyleCnt="4"/>
      <dgm:spPr/>
      <dgm:t>
        <a:bodyPr/>
        <a:lstStyle/>
        <a:p>
          <a:endParaRPr lang="en-US"/>
        </a:p>
      </dgm:t>
    </dgm:pt>
    <dgm:pt modelId="{58EA956A-DD9B-A34F-8078-409F31EA0836}" type="pres">
      <dgm:prSet presAssocID="{7C532C9C-F524-7D4B-8688-B94B2A8EECB1}" presName="node" presStyleLbl="node1" presStyleIdx="1" presStyleCnt="4" custRadScaleRad="10115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2C2747E-7A3C-4647-9511-AA34263B3EB9}" type="pres">
      <dgm:prSet presAssocID="{0D0503BF-674D-6A4C-AC5A-5D73A0ECC60B}" presName="sibTrans" presStyleLbl="sibTrans2D1" presStyleIdx="1" presStyleCnt="4"/>
      <dgm:spPr/>
      <dgm:t>
        <a:bodyPr/>
        <a:lstStyle/>
        <a:p>
          <a:endParaRPr lang="en-US"/>
        </a:p>
      </dgm:t>
    </dgm:pt>
    <dgm:pt modelId="{447310A0-1E18-1D43-A895-7C7F07CCCCDD}" type="pres">
      <dgm:prSet presAssocID="{0D0503BF-674D-6A4C-AC5A-5D73A0ECC60B}" presName="connectorText" presStyleLbl="sibTrans2D1" presStyleIdx="1" presStyleCnt="4"/>
      <dgm:spPr/>
      <dgm:t>
        <a:bodyPr/>
        <a:lstStyle/>
        <a:p>
          <a:endParaRPr lang="en-US"/>
        </a:p>
      </dgm:t>
    </dgm:pt>
    <dgm:pt modelId="{5C10FCF1-8CED-C94A-9848-068AFC4C90BF}" type="pres">
      <dgm:prSet presAssocID="{1808D2B7-C483-DD48-A3B3-E1093991AB69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1295707-3CCC-8545-B3D4-E0B89B652AA8}" type="pres">
      <dgm:prSet presAssocID="{1960CB39-961B-9740-A819-4036E619C05B}" presName="sibTrans" presStyleLbl="sibTrans2D1" presStyleIdx="2" presStyleCnt="4"/>
      <dgm:spPr/>
      <dgm:t>
        <a:bodyPr/>
        <a:lstStyle/>
        <a:p>
          <a:endParaRPr lang="en-US"/>
        </a:p>
      </dgm:t>
    </dgm:pt>
    <dgm:pt modelId="{83759245-FA86-8345-B3B8-6547BE5C2777}" type="pres">
      <dgm:prSet presAssocID="{1960CB39-961B-9740-A819-4036E619C05B}" presName="connectorText" presStyleLbl="sibTrans2D1" presStyleIdx="2" presStyleCnt="4"/>
      <dgm:spPr/>
      <dgm:t>
        <a:bodyPr/>
        <a:lstStyle/>
        <a:p>
          <a:endParaRPr lang="en-US"/>
        </a:p>
      </dgm:t>
    </dgm:pt>
    <dgm:pt modelId="{CA12291F-B7F3-2540-9BF3-CB051B435961}" type="pres">
      <dgm:prSet presAssocID="{55786AA2-1A7A-2B42-816D-0DE5109B5AFA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B9AC029-D0FD-2343-98E0-62D39C348C56}" type="pres">
      <dgm:prSet presAssocID="{23BA04EA-C780-6F42-82B4-5CFDCEE24F92}" presName="sibTrans" presStyleLbl="sibTrans2D1" presStyleIdx="3" presStyleCnt="4"/>
      <dgm:spPr/>
      <dgm:t>
        <a:bodyPr/>
        <a:lstStyle/>
        <a:p>
          <a:endParaRPr lang="en-US"/>
        </a:p>
      </dgm:t>
    </dgm:pt>
    <dgm:pt modelId="{DB1E6AE5-A1B6-5F47-8F33-4B91F6F041A1}" type="pres">
      <dgm:prSet presAssocID="{23BA04EA-C780-6F42-82B4-5CFDCEE24F92}" presName="connectorText" presStyleLbl="sibTrans2D1" presStyleIdx="3" presStyleCnt="4"/>
      <dgm:spPr/>
      <dgm:t>
        <a:bodyPr/>
        <a:lstStyle/>
        <a:p>
          <a:endParaRPr lang="en-US"/>
        </a:p>
      </dgm:t>
    </dgm:pt>
  </dgm:ptLst>
  <dgm:cxnLst>
    <dgm:cxn modelId="{DDCA166B-DBC0-464F-8457-C3F57B8173C1}" srcId="{FB4CCFB5-C293-0A4B-A9B5-A58CC02C9F7F}" destId="{679D70A5-2BA1-B049-9EFF-2391430522B8}" srcOrd="0" destOrd="0" parTransId="{D3DD1826-F776-EA4D-A306-53146B8C5E18}" sibTransId="{98DF3050-8B48-B948-B6B8-F914DBCAD3A3}"/>
    <dgm:cxn modelId="{BFFFFDFA-1A6E-4FAD-BC2A-4567E763A263}" type="presOf" srcId="{98DF3050-8B48-B948-B6B8-F914DBCAD3A3}" destId="{FD543023-1BF1-4F43-9BE5-5DA229D0106F}" srcOrd="1" destOrd="0" presId="urn:microsoft.com/office/officeart/2005/8/layout/cycle2"/>
    <dgm:cxn modelId="{F63D4FAD-EDE0-4EC1-9724-F40869748B17}" type="presOf" srcId="{679D70A5-2BA1-B049-9EFF-2391430522B8}" destId="{8996EE08-4E03-F048-95DE-58543B368210}" srcOrd="0" destOrd="0" presId="urn:microsoft.com/office/officeart/2005/8/layout/cycle2"/>
    <dgm:cxn modelId="{C0268AFD-E3C3-4AD0-9A2C-004251DA390F}" type="presOf" srcId="{7C532C9C-F524-7D4B-8688-B94B2A8EECB1}" destId="{58EA956A-DD9B-A34F-8078-409F31EA0836}" srcOrd="0" destOrd="0" presId="urn:microsoft.com/office/officeart/2005/8/layout/cycle2"/>
    <dgm:cxn modelId="{21222D91-0390-4C5B-9445-64F9466A8811}" type="presOf" srcId="{0D0503BF-674D-6A4C-AC5A-5D73A0ECC60B}" destId="{447310A0-1E18-1D43-A895-7C7F07CCCCDD}" srcOrd="1" destOrd="0" presId="urn:microsoft.com/office/officeart/2005/8/layout/cycle2"/>
    <dgm:cxn modelId="{31076BD0-904F-48C9-A7BF-0FA99B98DBA2}" type="presOf" srcId="{1960CB39-961B-9740-A819-4036E619C05B}" destId="{21295707-3CCC-8545-B3D4-E0B89B652AA8}" srcOrd="0" destOrd="0" presId="urn:microsoft.com/office/officeart/2005/8/layout/cycle2"/>
    <dgm:cxn modelId="{07CE5ED4-9A0D-4554-B5C2-C567B7CEDA86}" type="presOf" srcId="{23BA04EA-C780-6F42-82B4-5CFDCEE24F92}" destId="{DB1E6AE5-A1B6-5F47-8F33-4B91F6F041A1}" srcOrd="1" destOrd="0" presId="urn:microsoft.com/office/officeart/2005/8/layout/cycle2"/>
    <dgm:cxn modelId="{5B0ACBD2-08F8-4BED-BB39-4B73791E6DC0}" type="presOf" srcId="{55786AA2-1A7A-2B42-816D-0DE5109B5AFA}" destId="{CA12291F-B7F3-2540-9BF3-CB051B435961}" srcOrd="0" destOrd="0" presId="urn:microsoft.com/office/officeart/2005/8/layout/cycle2"/>
    <dgm:cxn modelId="{1074F27F-80E0-4DB4-B26E-0E99AA67BFA4}" type="presOf" srcId="{0D0503BF-674D-6A4C-AC5A-5D73A0ECC60B}" destId="{A2C2747E-7A3C-4647-9511-AA34263B3EB9}" srcOrd="0" destOrd="0" presId="urn:microsoft.com/office/officeart/2005/8/layout/cycle2"/>
    <dgm:cxn modelId="{C3114E25-1F32-6E4C-8103-F9E0ABD57656}" srcId="{FB4CCFB5-C293-0A4B-A9B5-A58CC02C9F7F}" destId="{7C532C9C-F524-7D4B-8688-B94B2A8EECB1}" srcOrd="1" destOrd="0" parTransId="{B9ECA4DC-3564-3D4F-BBC3-2E969FDE7F34}" sibTransId="{0D0503BF-674D-6A4C-AC5A-5D73A0ECC60B}"/>
    <dgm:cxn modelId="{4EBE8B7B-DF0F-2449-98E4-43548AEC2E64}" srcId="{FB4CCFB5-C293-0A4B-A9B5-A58CC02C9F7F}" destId="{1808D2B7-C483-DD48-A3B3-E1093991AB69}" srcOrd="2" destOrd="0" parTransId="{D6B6CB20-A5A1-5846-827B-367D6DE9ACA6}" sibTransId="{1960CB39-961B-9740-A819-4036E619C05B}"/>
    <dgm:cxn modelId="{74723A36-92AA-4202-8615-994B1BFD4721}" type="presOf" srcId="{FB4CCFB5-C293-0A4B-A9B5-A58CC02C9F7F}" destId="{CE2BF830-292B-3140-B703-CB80609A0CAF}" srcOrd="0" destOrd="0" presId="urn:microsoft.com/office/officeart/2005/8/layout/cycle2"/>
    <dgm:cxn modelId="{16789A9F-7396-493C-9350-343B528D4AE8}" type="presOf" srcId="{98DF3050-8B48-B948-B6B8-F914DBCAD3A3}" destId="{6C6D6C09-9D97-3E47-BABF-71C53F0058BD}" srcOrd="0" destOrd="0" presId="urn:microsoft.com/office/officeart/2005/8/layout/cycle2"/>
    <dgm:cxn modelId="{8F460D10-CA7B-834B-9293-0A18C16283D8}" srcId="{FB4CCFB5-C293-0A4B-A9B5-A58CC02C9F7F}" destId="{55786AA2-1A7A-2B42-816D-0DE5109B5AFA}" srcOrd="3" destOrd="0" parTransId="{FE87D831-6934-5640-9F9D-142FFD6D5851}" sibTransId="{23BA04EA-C780-6F42-82B4-5CFDCEE24F92}"/>
    <dgm:cxn modelId="{1C76BDD1-7B05-4EAF-ABB4-6C75F5BDCF72}" type="presOf" srcId="{1808D2B7-C483-DD48-A3B3-E1093991AB69}" destId="{5C10FCF1-8CED-C94A-9848-068AFC4C90BF}" srcOrd="0" destOrd="0" presId="urn:microsoft.com/office/officeart/2005/8/layout/cycle2"/>
    <dgm:cxn modelId="{F48B9BC2-0AB5-4DD7-B9F0-CE9140659270}" type="presOf" srcId="{23BA04EA-C780-6F42-82B4-5CFDCEE24F92}" destId="{2B9AC029-D0FD-2343-98E0-62D39C348C56}" srcOrd="0" destOrd="0" presId="urn:microsoft.com/office/officeart/2005/8/layout/cycle2"/>
    <dgm:cxn modelId="{AAF232BC-6502-4CAF-8049-1E7290DBA1D3}" type="presOf" srcId="{1960CB39-961B-9740-A819-4036E619C05B}" destId="{83759245-FA86-8345-B3B8-6547BE5C2777}" srcOrd="1" destOrd="0" presId="urn:microsoft.com/office/officeart/2005/8/layout/cycle2"/>
    <dgm:cxn modelId="{A44F6A05-E564-42BC-B1F5-5FA3ED5F25B0}" type="presParOf" srcId="{CE2BF830-292B-3140-B703-CB80609A0CAF}" destId="{8996EE08-4E03-F048-95DE-58543B368210}" srcOrd="0" destOrd="0" presId="urn:microsoft.com/office/officeart/2005/8/layout/cycle2"/>
    <dgm:cxn modelId="{7DCDF04E-D11A-455F-9390-961EF22BA7A3}" type="presParOf" srcId="{CE2BF830-292B-3140-B703-CB80609A0CAF}" destId="{6C6D6C09-9D97-3E47-BABF-71C53F0058BD}" srcOrd="1" destOrd="0" presId="urn:microsoft.com/office/officeart/2005/8/layout/cycle2"/>
    <dgm:cxn modelId="{B6D7051B-C919-4394-A405-0DA509D2C71C}" type="presParOf" srcId="{6C6D6C09-9D97-3E47-BABF-71C53F0058BD}" destId="{FD543023-1BF1-4F43-9BE5-5DA229D0106F}" srcOrd="0" destOrd="0" presId="urn:microsoft.com/office/officeart/2005/8/layout/cycle2"/>
    <dgm:cxn modelId="{CE66A8F4-0DC0-49FE-820A-AE72196AA518}" type="presParOf" srcId="{CE2BF830-292B-3140-B703-CB80609A0CAF}" destId="{58EA956A-DD9B-A34F-8078-409F31EA0836}" srcOrd="2" destOrd="0" presId="urn:microsoft.com/office/officeart/2005/8/layout/cycle2"/>
    <dgm:cxn modelId="{3B049A25-47E8-4C86-9D16-BF0C4696B398}" type="presParOf" srcId="{CE2BF830-292B-3140-B703-CB80609A0CAF}" destId="{A2C2747E-7A3C-4647-9511-AA34263B3EB9}" srcOrd="3" destOrd="0" presId="urn:microsoft.com/office/officeart/2005/8/layout/cycle2"/>
    <dgm:cxn modelId="{DD84AE0B-8265-44FD-BD8A-29BC32BA82DF}" type="presParOf" srcId="{A2C2747E-7A3C-4647-9511-AA34263B3EB9}" destId="{447310A0-1E18-1D43-A895-7C7F07CCCCDD}" srcOrd="0" destOrd="0" presId="urn:microsoft.com/office/officeart/2005/8/layout/cycle2"/>
    <dgm:cxn modelId="{FBB50AAC-FE32-46C2-87FF-F28BE75C6429}" type="presParOf" srcId="{CE2BF830-292B-3140-B703-CB80609A0CAF}" destId="{5C10FCF1-8CED-C94A-9848-068AFC4C90BF}" srcOrd="4" destOrd="0" presId="urn:microsoft.com/office/officeart/2005/8/layout/cycle2"/>
    <dgm:cxn modelId="{6B9EE8E3-38ED-4FDA-A3A6-D289103A4274}" type="presParOf" srcId="{CE2BF830-292B-3140-B703-CB80609A0CAF}" destId="{21295707-3CCC-8545-B3D4-E0B89B652AA8}" srcOrd="5" destOrd="0" presId="urn:microsoft.com/office/officeart/2005/8/layout/cycle2"/>
    <dgm:cxn modelId="{5CF3E903-BEA6-435C-94FB-6C0919B55D8A}" type="presParOf" srcId="{21295707-3CCC-8545-B3D4-E0B89B652AA8}" destId="{83759245-FA86-8345-B3B8-6547BE5C2777}" srcOrd="0" destOrd="0" presId="urn:microsoft.com/office/officeart/2005/8/layout/cycle2"/>
    <dgm:cxn modelId="{C3BD8AFC-D531-4B83-A887-0955DBB1EF45}" type="presParOf" srcId="{CE2BF830-292B-3140-B703-CB80609A0CAF}" destId="{CA12291F-B7F3-2540-9BF3-CB051B435961}" srcOrd="6" destOrd="0" presId="urn:microsoft.com/office/officeart/2005/8/layout/cycle2"/>
    <dgm:cxn modelId="{47561EC6-793D-4785-89B4-1EF219A16FF7}" type="presParOf" srcId="{CE2BF830-292B-3140-B703-CB80609A0CAF}" destId="{2B9AC029-D0FD-2343-98E0-62D39C348C56}" srcOrd="7" destOrd="0" presId="urn:microsoft.com/office/officeart/2005/8/layout/cycle2"/>
    <dgm:cxn modelId="{5EBE17F6-7D4D-4334-9BB0-8F11FFAEE7FA}" type="presParOf" srcId="{2B9AC029-D0FD-2343-98E0-62D39C348C56}" destId="{DB1E6AE5-A1B6-5F47-8F33-4B91F6F041A1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96EE08-4E03-F048-95DE-58543B368210}">
      <dsp:nvSpPr>
        <dsp:cNvPr id="0" name=""/>
        <dsp:cNvSpPr/>
      </dsp:nvSpPr>
      <dsp:spPr>
        <a:xfrm>
          <a:off x="828674" y="210988"/>
          <a:ext cx="781050" cy="781050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 dirty="0" smtClean="0"/>
            <a:t>Execute</a:t>
          </a:r>
          <a:endParaRPr lang="en-US" sz="1200" kern="1200" dirty="0"/>
        </a:p>
      </dsp:txBody>
      <dsp:txXfrm>
        <a:off x="943056" y="325370"/>
        <a:ext cx="552286" cy="552286"/>
      </dsp:txXfrm>
    </dsp:sp>
    <dsp:sp modelId="{6C6D6C09-9D97-3E47-BABF-71C53F0058BD}">
      <dsp:nvSpPr>
        <dsp:cNvPr id="0" name=""/>
        <dsp:cNvSpPr/>
      </dsp:nvSpPr>
      <dsp:spPr>
        <a:xfrm rot="2802499">
          <a:off x="1515870" y="904856"/>
          <a:ext cx="226541" cy="26360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1526550" y="932843"/>
        <a:ext cx="158579" cy="158162"/>
      </dsp:txXfrm>
    </dsp:sp>
    <dsp:sp modelId="{58EA956A-DD9B-A34F-8078-409F31EA0836}">
      <dsp:nvSpPr>
        <dsp:cNvPr id="0" name=""/>
        <dsp:cNvSpPr/>
      </dsp:nvSpPr>
      <dsp:spPr>
        <a:xfrm>
          <a:off x="1657349" y="1090612"/>
          <a:ext cx="781050" cy="781050"/>
        </a:xfrm>
        <a:prstGeom prst="ellipse">
          <a:avLst/>
        </a:prstGeom>
        <a:gradFill rotWithShape="0">
          <a:gsLst>
            <a:gs pos="0">
              <a:schemeClr val="accent2">
                <a:hueOff val="1560506"/>
                <a:satOff val="-1946"/>
                <a:lumOff val="458"/>
                <a:alphaOff val="0"/>
                <a:shade val="51000"/>
                <a:satMod val="130000"/>
              </a:schemeClr>
            </a:gs>
            <a:gs pos="80000">
              <a:schemeClr val="accent2">
                <a:hueOff val="1560506"/>
                <a:satOff val="-1946"/>
                <a:lumOff val="458"/>
                <a:alphaOff val="0"/>
                <a:shade val="93000"/>
                <a:satMod val="130000"/>
              </a:schemeClr>
            </a:gs>
            <a:gs pos="100000">
              <a:schemeClr val="accent2">
                <a:hueOff val="1560506"/>
                <a:satOff val="-1946"/>
                <a:lumOff val="45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 dirty="0" smtClean="0"/>
            <a:t>Reflect</a:t>
          </a:r>
          <a:endParaRPr lang="en-US" sz="1200" kern="1200" dirty="0"/>
        </a:p>
      </dsp:txBody>
      <dsp:txXfrm>
        <a:off x="1771731" y="1204994"/>
        <a:ext cx="552286" cy="552286"/>
      </dsp:txXfrm>
    </dsp:sp>
    <dsp:sp modelId="{A2C2747E-7A3C-4647-9511-AA34263B3EB9}">
      <dsp:nvSpPr>
        <dsp:cNvPr id="0" name=""/>
        <dsp:cNvSpPr/>
      </dsp:nvSpPr>
      <dsp:spPr>
        <a:xfrm rot="8100141">
          <a:off x="1534114" y="1759493"/>
          <a:ext cx="207137" cy="26360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hueOff val="1560506"/>
                <a:satOff val="-1946"/>
                <a:lumOff val="458"/>
                <a:alphaOff val="0"/>
                <a:shade val="51000"/>
                <a:satMod val="130000"/>
              </a:schemeClr>
            </a:gs>
            <a:gs pos="80000">
              <a:schemeClr val="accent2">
                <a:hueOff val="1560506"/>
                <a:satOff val="-1946"/>
                <a:lumOff val="458"/>
                <a:alphaOff val="0"/>
                <a:shade val="93000"/>
                <a:satMod val="130000"/>
              </a:schemeClr>
            </a:gs>
            <a:gs pos="100000">
              <a:schemeClr val="accent2">
                <a:hueOff val="1560506"/>
                <a:satOff val="-1946"/>
                <a:lumOff val="45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 rot="10800000">
        <a:off x="1587156" y="1790245"/>
        <a:ext cx="144996" cy="158162"/>
      </dsp:txXfrm>
    </dsp:sp>
    <dsp:sp modelId="{5C10FCF1-8CED-C94A-9848-068AFC4C90BF}">
      <dsp:nvSpPr>
        <dsp:cNvPr id="0" name=""/>
        <dsp:cNvSpPr/>
      </dsp:nvSpPr>
      <dsp:spPr>
        <a:xfrm>
          <a:off x="828675" y="1919219"/>
          <a:ext cx="781050" cy="781050"/>
        </a:xfrm>
        <a:prstGeom prst="ellipse">
          <a:avLst/>
        </a:prstGeom>
        <a:gradFill rotWithShape="0">
          <a:gsLst>
            <a:gs pos="0">
              <a:schemeClr val="accent2">
                <a:hueOff val="3121013"/>
                <a:satOff val="-3893"/>
                <a:lumOff val="915"/>
                <a:alphaOff val="0"/>
                <a:shade val="51000"/>
                <a:satMod val="130000"/>
              </a:schemeClr>
            </a:gs>
            <a:gs pos="80000">
              <a:schemeClr val="accent2">
                <a:hueOff val="3121013"/>
                <a:satOff val="-3893"/>
                <a:lumOff val="915"/>
                <a:alphaOff val="0"/>
                <a:shade val="93000"/>
                <a:satMod val="130000"/>
              </a:schemeClr>
            </a:gs>
            <a:gs pos="100000">
              <a:schemeClr val="accent2">
                <a:hueOff val="3121013"/>
                <a:satOff val="-3893"/>
                <a:lumOff val="91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 dirty="0" smtClean="0"/>
            <a:t>Adapt</a:t>
          </a:r>
          <a:endParaRPr lang="en-US" sz="1200" kern="1200" dirty="0"/>
        </a:p>
      </dsp:txBody>
      <dsp:txXfrm>
        <a:off x="943057" y="2033601"/>
        <a:ext cx="552286" cy="552286"/>
      </dsp:txXfrm>
    </dsp:sp>
    <dsp:sp modelId="{21295707-3CCC-8545-B3D4-E0B89B652AA8}">
      <dsp:nvSpPr>
        <dsp:cNvPr id="0" name=""/>
        <dsp:cNvSpPr/>
      </dsp:nvSpPr>
      <dsp:spPr>
        <a:xfrm rot="13500000">
          <a:off x="705485" y="1767783"/>
          <a:ext cx="207111" cy="26360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hueOff val="3121013"/>
                <a:satOff val="-3893"/>
                <a:lumOff val="915"/>
                <a:alphaOff val="0"/>
                <a:shade val="51000"/>
                <a:satMod val="130000"/>
              </a:schemeClr>
            </a:gs>
            <a:gs pos="80000">
              <a:schemeClr val="accent2">
                <a:hueOff val="3121013"/>
                <a:satOff val="-3893"/>
                <a:lumOff val="915"/>
                <a:alphaOff val="0"/>
                <a:shade val="93000"/>
                <a:satMod val="130000"/>
              </a:schemeClr>
            </a:gs>
            <a:gs pos="100000">
              <a:schemeClr val="accent2">
                <a:hueOff val="3121013"/>
                <a:satOff val="-3893"/>
                <a:lumOff val="91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 rot="10800000">
        <a:off x="758519" y="1842471"/>
        <a:ext cx="144978" cy="158162"/>
      </dsp:txXfrm>
    </dsp:sp>
    <dsp:sp modelId="{CA12291F-B7F3-2540-9BF3-CB051B435961}">
      <dsp:nvSpPr>
        <dsp:cNvPr id="0" name=""/>
        <dsp:cNvSpPr/>
      </dsp:nvSpPr>
      <dsp:spPr>
        <a:xfrm>
          <a:off x="68" y="1090612"/>
          <a:ext cx="781050" cy="781050"/>
        </a:xfrm>
        <a:prstGeom prst="ellipse">
          <a:avLst/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shade val="51000"/>
                <a:satMod val="130000"/>
              </a:schemeClr>
            </a:gs>
            <a:gs pos="80000">
              <a:schemeClr val="accent2">
                <a:hueOff val="4681519"/>
                <a:satOff val="-5839"/>
                <a:lumOff val="1373"/>
                <a:alphaOff val="0"/>
                <a:shade val="93000"/>
                <a:satMod val="13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 dirty="0" smtClean="0"/>
            <a:t>Grow</a:t>
          </a:r>
          <a:endParaRPr lang="en-US" sz="1200" kern="1200" dirty="0"/>
        </a:p>
      </dsp:txBody>
      <dsp:txXfrm>
        <a:off x="114450" y="1204994"/>
        <a:ext cx="552286" cy="552286"/>
      </dsp:txXfrm>
    </dsp:sp>
    <dsp:sp modelId="{2B9AC029-D0FD-2343-98E0-62D39C348C56}">
      <dsp:nvSpPr>
        <dsp:cNvPr id="0" name=""/>
        <dsp:cNvSpPr/>
      </dsp:nvSpPr>
      <dsp:spPr>
        <a:xfrm rot="18797360">
          <a:off x="687242" y="914189"/>
          <a:ext cx="226516" cy="26360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shade val="51000"/>
                <a:satMod val="130000"/>
              </a:schemeClr>
            </a:gs>
            <a:gs pos="80000">
              <a:schemeClr val="accent2">
                <a:hueOff val="4681519"/>
                <a:satOff val="-5839"/>
                <a:lumOff val="1373"/>
                <a:alphaOff val="0"/>
                <a:shade val="93000"/>
                <a:satMod val="13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697922" y="991642"/>
        <a:ext cx="158561" cy="1581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77384B-0144-431C-A7EF-8395E22AF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Peverini</dc:creator>
  <cp:lastModifiedBy>Dan Peverini</cp:lastModifiedBy>
  <cp:revision>2</cp:revision>
  <dcterms:created xsi:type="dcterms:W3CDTF">2014-09-22T18:54:00Z</dcterms:created>
  <dcterms:modified xsi:type="dcterms:W3CDTF">2014-09-22T18:54:00Z</dcterms:modified>
</cp:coreProperties>
</file>